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line="228" w:lineRule="auto" w:before="120" w:after="520"/>
      </w:pPr>
      <w:r>
        <w:rPr>
          <w:rFonts w:ascii="Funnel Display" w:hAnsi="Funnel Display" w:cs="Funnel Display"/>
          <w:b/>
          <w:i w:val="0"/>
          <w:color w:val="262626"/>
          <w:sz w:val="52"/>
        </w:rPr>
        <w:t>Website RFP Template</w:t>
      </w:r>
    </w:p>
    <w:p>
      <w:pPr>
        <w:spacing w:after="280"/>
      </w:pPr>
      <w:r>
        <w:rPr>
          <w:rFonts w:ascii="Space Mono" w:hAnsi="Space Mono" w:cs="Space Mono"/>
          <w:b w:val="0"/>
          <w:i w:val="0"/>
          <w:color w:val="575757"/>
          <w:sz w:val="18"/>
        </w:rPr>
        <w:t>REQUEST FOR PROPOSAL · WEBSITE REDESIGN OR MIGRATION · FOURSETS</w:t>
      </w:r>
    </w:p>
    <w:p>
      <w:pPr>
        <w:spacing w:after="240" w:line="312" w:lineRule="auto"/>
      </w:pPr>
      <w:r>
        <w:rPr>
          <w:rFonts w:ascii="Poppins" w:hAnsi="Poppins" w:cs="Poppins"/>
          <w:b w:val="0"/>
          <w:i w:val="0"/>
          <w:color w:val="575757"/>
          <w:sz w:val="26"/>
        </w:rPr>
        <w:t>A request for proposal you fill in and send to the agencies you are considering. Thirteen sections, an optional migration block, and a filled example at the end.</w:t>
      </w:r>
    </w:p>
    <w:p>
      <w:pPr>
        <w:keepNext/>
        <w:spacing w:line="228" w:lineRule="auto" w:before="440" w:after="280"/>
      </w:pPr>
      <w:r>
        <w:rPr>
          <w:rFonts w:ascii="Funnel Display" w:hAnsi="Funnel Display" w:cs="Funnel Display"/>
          <w:b/>
          <w:i w:val="0"/>
          <w:color w:val="262626"/>
          <w:sz w:val="28"/>
        </w:rPr>
        <w:t>How to use this template</w:t>
      </w:r>
    </w:p>
    <w:p>
      <w:pPr>
        <w:spacing w:after="200" w:line="276" w:lineRule="auto"/>
        <w:ind w:left="432"/>
      </w:pPr>
      <w:r>
        <w:rPr>
          <w:rFonts w:ascii="Poppins" w:hAnsi="Poppins" w:cs="Poppins"/>
          <w:b w:val="0"/>
          <w:i w:val="0"/>
          <w:color w:val="8336FF"/>
          <w:sz w:val="22"/>
        </w:rPr>
        <w:t xml:space="preserve">✦  </w:t>
      </w:r>
      <w:r>
        <w:rPr>
          <w:rFonts w:ascii="Poppins" w:hAnsi="Poppins" w:cs="Poppins"/>
          <w:b/>
          <w:i w:val="0"/>
          <w:color w:val="262626"/>
          <w:sz w:val="22"/>
        </w:rPr>
        <w:t xml:space="preserve">Replace the grey fields. </w:t>
      </w:r>
      <w:r>
        <w:rPr>
          <w:rFonts w:ascii="Poppins" w:hAnsi="Poppins" w:cs="Poppins"/>
          <w:b w:val="0"/>
          <w:i w:val="0"/>
          <w:color w:val="262626"/>
          <w:sz w:val="22"/>
        </w:rPr>
        <w:t>Each question has example answers below it. Delete the examples before you send.</w:t>
      </w:r>
    </w:p>
    <w:p>
      <w:pPr>
        <w:spacing w:after="200" w:line="276" w:lineRule="auto"/>
        <w:ind w:left="432"/>
      </w:pPr>
      <w:r>
        <w:rPr>
          <w:rFonts w:ascii="Poppins" w:hAnsi="Poppins" w:cs="Poppins"/>
          <w:b w:val="0"/>
          <w:i w:val="0"/>
          <w:color w:val="8336FF"/>
          <w:sz w:val="22"/>
        </w:rPr>
        <w:t xml:space="preserve">✦  </w:t>
      </w:r>
      <w:r>
        <w:rPr>
          <w:rFonts w:ascii="Poppins" w:hAnsi="Poppins" w:cs="Poppins"/>
          <w:b/>
          <w:i w:val="0"/>
          <w:color w:val="262626"/>
          <w:sz w:val="22"/>
        </w:rPr>
        <w:t xml:space="preserve">Keep section 6a only if you are changing platforms. </w:t>
      </w:r>
      <w:r>
        <w:rPr>
          <w:rFonts w:ascii="Poppins" w:hAnsi="Poppins" w:cs="Poppins"/>
          <w:b w:val="0"/>
          <w:i w:val="0"/>
          <w:color w:val="262626"/>
          <w:sz w:val="22"/>
        </w:rPr>
        <w:t>For a redesign on the same platform, delete it.</w:t>
      </w:r>
    </w:p>
    <w:p>
      <w:pPr>
        <w:spacing w:after="200" w:line="276" w:lineRule="auto"/>
        <w:ind w:left="432"/>
      </w:pPr>
      <w:r>
        <w:rPr>
          <w:rFonts w:ascii="Poppins" w:hAnsi="Poppins" w:cs="Poppins"/>
          <w:b w:val="0"/>
          <w:i w:val="0"/>
          <w:color w:val="8336FF"/>
          <w:sz w:val="22"/>
        </w:rPr>
        <w:t xml:space="preserve">✦  </w:t>
      </w:r>
      <w:r>
        <w:rPr>
          <w:rFonts w:ascii="Poppins" w:hAnsi="Poppins" w:cs="Poppins"/>
          <w:b/>
          <w:i w:val="0"/>
          <w:color w:val="262626"/>
          <w:sz w:val="22"/>
        </w:rPr>
        <w:t xml:space="preserve">Send the RFP to three to five agencies. </w:t>
      </w:r>
      <w:r>
        <w:rPr>
          <w:rFonts w:ascii="Poppins" w:hAnsi="Poppins" w:cs="Poppins"/>
          <w:b w:val="0"/>
          <w:i w:val="0"/>
          <w:color w:val="262626"/>
          <w:sz w:val="22"/>
        </w:rPr>
        <w:t>More than five gives you proposals you have no time to read.</w:t>
      </w:r>
    </w:p>
    <w:p>
      <w:pPr>
        <w:spacing w:after="200" w:line="276" w:lineRule="auto"/>
        <w:ind w:left="432"/>
      </w:pPr>
      <w:r>
        <w:rPr>
          <w:rFonts w:ascii="Poppins" w:hAnsi="Poppins" w:cs="Poppins"/>
          <w:b w:val="0"/>
          <w:i w:val="0"/>
          <w:color w:val="8336FF"/>
          <w:sz w:val="22"/>
        </w:rPr>
        <w:t xml:space="preserve">✦  </w:t>
      </w:r>
      <w:r>
        <w:rPr>
          <w:rFonts w:ascii="Poppins" w:hAnsi="Poppins" w:cs="Poppins"/>
          <w:b/>
          <w:i w:val="0"/>
          <w:color w:val="262626"/>
          <w:sz w:val="22"/>
        </w:rPr>
        <w:t xml:space="preserve">Give agencies a week to answer. </w:t>
      </w:r>
      <w:r>
        <w:rPr>
          <w:rFonts w:ascii="Poppins" w:hAnsi="Poppins" w:cs="Poppins"/>
          <w:b w:val="0"/>
          <w:i w:val="0"/>
          <w:color w:val="262626"/>
          <w:sz w:val="22"/>
        </w:rPr>
        <w:t>Copy each answer to one agency's question to the whole list.</w:t>
      </w:r>
    </w:p>
    <w:p>
      <w:pPr>
        <w:spacing w:after="200" w:line="276" w:lineRule="auto"/>
        <w:ind w:left="432"/>
      </w:pPr>
      <w:r>
        <w:rPr>
          <w:rFonts w:ascii="Poppins" w:hAnsi="Poppins" w:cs="Poppins"/>
          <w:b w:val="0"/>
          <w:i w:val="0"/>
          <w:color w:val="8336FF"/>
          <w:sz w:val="22"/>
        </w:rPr>
        <w:t xml:space="preserve">✦  </w:t>
      </w:r>
      <w:r>
        <w:rPr>
          <w:rFonts w:ascii="Poppins" w:hAnsi="Poppins" w:cs="Poppins"/>
          <w:b/>
          <w:i w:val="0"/>
          <w:color w:val="262626"/>
          <w:sz w:val="22"/>
        </w:rPr>
        <w:t xml:space="preserve">Read the example at the end first. </w:t>
      </w:r>
      <w:r>
        <w:rPr>
          <w:rFonts w:ascii="Poppins" w:hAnsi="Poppins" w:cs="Poppins"/>
          <w:b w:val="0"/>
          <w:i w:val="0"/>
          <w:color w:val="262626"/>
          <w:sz w:val="22"/>
        </w:rPr>
        <w:t>It shows how specific a good answer is.</w:t>
      </w:r>
    </w:p>
    <w:p>
      <w:r>
        <w:br w:type="page"/>
      </w:r>
    </w:p>
    <w:p>
      <w:pPr>
        <w:keepNext/>
        <w:spacing w:line="228" w:lineRule="auto" w:before="440" w:after="280"/>
      </w:pPr>
      <w:r>
        <w:rPr>
          <w:rFonts w:ascii="Funnel Display" w:hAnsi="Funnel Display" w:cs="Funnel Display"/>
          <w:b/>
          <w:i w:val="0"/>
          <w:color w:val="262626"/>
          <w:sz w:val="28"/>
        </w:rPr>
        <w:t>At a glance</w:t>
      </w:r>
    </w:p>
    <w:tbl>
      <w:tblPr>
        <w:tblW w:type="auto" w:w="0"/>
        <w:tblLayout w:type="fixed"/>
        <w:tblLook w:firstColumn="1" w:firstRow="1" w:lastColumn="0" w:lastRow="0" w:noHBand="0" w:noVBand="1" w:val="04A0"/>
        <w:tblBorders>
          <w:top w:val="none"/>
          <w:left w:val="none"/>
          <w:bottom w:val="none"/>
          <w:right w:val="none"/>
          <w:insideH w:val="none"/>
          <w:insideV w:val="none"/>
        </w:tblBorders>
      </w:tblPr>
      <w:tblGrid>
        <w:gridCol w:w="3168"/>
        <w:gridCol w:w="6480"/>
      </w:tblGrid>
      <w:tr>
        <w:trPr>
          <w:cantSplit/>
          <w:tblHeader/>
        </w:trPr>
        <w:tc>
          <w:tcPr>
            <w:tcW w:type="dxa" w:w="3168"/>
            <w:shd w:val="clear" w:color="auto" w:fill="262626"/>
          </w:tcPr>
          <w:p>
            <w:pPr>
              <w:keepNext/>
              <w:jc w:val="left"/>
            </w:pPr>
            <w:r/>
            <w:r>
              <w:rPr>
                <w:rFonts w:ascii="Poppins" w:hAnsi="Poppins" w:cs="Poppins"/>
                <w:b/>
                <w:i w:val="0"/>
                <w:color w:val="FFFFFF"/>
                <w:sz w:val="18"/>
              </w:rPr>
              <w:t>Item</w:t>
            </w:r>
          </w:p>
        </w:tc>
        <w:tc>
          <w:tcPr>
            <w:tcW w:type="dxa" w:w="6480"/>
            <w:shd w:val="clear" w:color="auto" w:fill="262626"/>
          </w:tcPr>
          <w:p>
            <w:pPr>
              <w:keepNext/>
              <w:jc w:val="left"/>
            </w:pPr>
            <w:r/>
            <w:r>
              <w:rPr>
                <w:rFonts w:ascii="Poppins" w:hAnsi="Poppins" w:cs="Poppins"/>
                <w:b/>
                <w:i w:val="0"/>
                <w:color w:val="FFFFFF"/>
                <w:sz w:val="18"/>
              </w:rPr>
              <w:t>Your answer</w:t>
            </w:r>
          </w:p>
        </w:tc>
      </w:tr>
      <w:tr>
        <w:trPr>
          <w:cantSplit/>
        </w:trPr>
        <w:tc>
          <w:tcPr>
            <w:tcW w:type="dxa" w:w="3168"/>
            <w:tcBorders>
              <w:bottom w:val="single" w:sz="6" w:space="0" w:color="E7E7E7"/>
            </w:tcBorders>
          </w:tcPr>
          <w:p>
            <w:pPr>
              <w:keepNext/>
              <w:jc w:val="left"/>
            </w:pPr>
            <w:r/>
            <w:r>
              <w:rPr>
                <w:rFonts w:ascii="Poppins" w:hAnsi="Poppins" w:cs="Poppins"/>
                <w:b w:val="0"/>
                <w:i w:val="0"/>
                <w:color w:val="262626"/>
                <w:sz w:val="20"/>
              </w:rPr>
              <w:t>Company</w:t>
            </w:r>
          </w:p>
        </w:tc>
        <w:tc>
          <w:tcPr>
            <w:tcW w:type="dxa" w:w="6480"/>
            <w:tcBorders>
              <w:bottom w:val="single" w:sz="6" w:space="0" w:color="E7E7E7"/>
            </w:tcBorders>
          </w:tcPr>
          <w:p>
            <w:pPr>
              <w:keepNext/>
              <w:jc w:val="left"/>
            </w:pPr>
            <w:r/>
            <w:r>
              <w:rPr>
                <w:rFonts w:ascii="Poppins" w:hAnsi="Poppins" w:cs="Poppins"/>
                <w:b w:val="0"/>
                <w:i w:val="0"/>
                <w:color w:val="262626"/>
                <w:sz w:val="20"/>
              </w:rPr>
            </w:r>
          </w:p>
        </w:tc>
      </w:tr>
      <w:tr>
        <w:trPr>
          <w:cantSplit/>
        </w:trPr>
        <w:tc>
          <w:tcPr>
            <w:tcW w:type="dxa" w:w="3168"/>
            <w:tcBorders>
              <w:bottom w:val="single" w:sz="6" w:space="0" w:color="E7E7E7"/>
            </w:tcBorders>
          </w:tcPr>
          <w:p>
            <w:pPr>
              <w:keepNext/>
              <w:jc w:val="left"/>
            </w:pPr>
            <w:r/>
            <w:r>
              <w:rPr>
                <w:rFonts w:ascii="Poppins" w:hAnsi="Poppins" w:cs="Poppins"/>
                <w:b w:val="0"/>
                <w:i w:val="0"/>
                <w:color w:val="262626"/>
                <w:sz w:val="20"/>
              </w:rPr>
              <w:t>Point of contact</w:t>
            </w:r>
          </w:p>
        </w:tc>
        <w:tc>
          <w:tcPr>
            <w:tcW w:type="dxa" w:w="6480"/>
            <w:tcBorders>
              <w:bottom w:val="single" w:sz="6" w:space="0" w:color="E7E7E7"/>
            </w:tcBorders>
          </w:tcPr>
          <w:p>
            <w:pPr>
              <w:keepNext/>
              <w:jc w:val="left"/>
            </w:pPr>
            <w:r/>
            <w:r>
              <w:rPr>
                <w:rFonts w:ascii="Poppins" w:hAnsi="Poppins" w:cs="Poppins"/>
                <w:b w:val="0"/>
                <w:i w:val="0"/>
                <w:color w:val="262626"/>
                <w:sz w:val="20"/>
              </w:rPr>
            </w:r>
          </w:p>
        </w:tc>
      </w:tr>
      <w:tr>
        <w:trPr>
          <w:cantSplit/>
        </w:trPr>
        <w:tc>
          <w:tcPr>
            <w:tcW w:type="dxa" w:w="3168"/>
            <w:tcBorders>
              <w:bottom w:val="single" w:sz="6" w:space="0" w:color="E7E7E7"/>
            </w:tcBorders>
          </w:tcPr>
          <w:p>
            <w:pPr>
              <w:keepNext/>
              <w:jc w:val="left"/>
            </w:pPr>
            <w:r/>
            <w:r>
              <w:rPr>
                <w:rFonts w:ascii="Poppins" w:hAnsi="Poppins" w:cs="Poppins"/>
                <w:b w:val="0"/>
                <w:i w:val="0"/>
                <w:color w:val="262626"/>
                <w:sz w:val="20"/>
              </w:rPr>
              <w:t>RFP issue date</w:t>
            </w:r>
          </w:p>
        </w:tc>
        <w:tc>
          <w:tcPr>
            <w:tcW w:type="dxa" w:w="6480"/>
            <w:tcBorders>
              <w:bottom w:val="single" w:sz="6" w:space="0" w:color="E7E7E7"/>
            </w:tcBorders>
          </w:tcPr>
          <w:p>
            <w:pPr>
              <w:keepNext/>
              <w:jc w:val="left"/>
            </w:pPr>
            <w:r/>
            <w:r>
              <w:rPr>
                <w:rFonts w:ascii="Poppins" w:hAnsi="Poppins" w:cs="Poppins"/>
                <w:b w:val="0"/>
                <w:i w:val="0"/>
                <w:color w:val="262626"/>
                <w:sz w:val="20"/>
              </w:rPr>
            </w:r>
          </w:p>
        </w:tc>
      </w:tr>
      <w:tr>
        <w:trPr>
          <w:cantSplit/>
        </w:trPr>
        <w:tc>
          <w:tcPr>
            <w:tcW w:type="dxa" w:w="3168"/>
            <w:tcBorders>
              <w:bottom w:val="single" w:sz="6" w:space="0" w:color="E7E7E7"/>
            </w:tcBorders>
          </w:tcPr>
          <w:p>
            <w:pPr>
              <w:keepNext/>
              <w:jc w:val="left"/>
            </w:pPr>
            <w:r/>
            <w:r>
              <w:rPr>
                <w:rFonts w:ascii="Poppins" w:hAnsi="Poppins" w:cs="Poppins"/>
                <w:b w:val="0"/>
                <w:i w:val="0"/>
                <w:color w:val="262626"/>
                <w:sz w:val="20"/>
              </w:rPr>
              <w:t>Proposals due</w:t>
            </w:r>
          </w:p>
        </w:tc>
        <w:tc>
          <w:tcPr>
            <w:tcW w:type="dxa" w:w="6480"/>
            <w:tcBorders>
              <w:bottom w:val="single" w:sz="6" w:space="0" w:color="E7E7E7"/>
            </w:tcBorders>
          </w:tcPr>
          <w:p>
            <w:pPr>
              <w:keepNext/>
              <w:jc w:val="left"/>
            </w:pPr>
            <w:r/>
            <w:r>
              <w:rPr>
                <w:rFonts w:ascii="Poppins" w:hAnsi="Poppins" w:cs="Poppins"/>
                <w:b w:val="0"/>
                <w:i w:val="0"/>
                <w:color w:val="262626"/>
                <w:sz w:val="20"/>
              </w:rPr>
            </w:r>
          </w:p>
        </w:tc>
      </w:tr>
      <w:tr>
        <w:trPr>
          <w:cantSplit/>
        </w:trPr>
        <w:tc>
          <w:tcPr>
            <w:tcW w:type="dxa" w:w="3168"/>
            <w:tcBorders>
              <w:bottom w:val="single" w:sz="6" w:space="0" w:color="E7E7E7"/>
            </w:tcBorders>
          </w:tcPr>
          <w:p>
            <w:pPr>
              <w:keepNext/>
              <w:jc w:val="left"/>
            </w:pPr>
            <w:r/>
            <w:r>
              <w:rPr>
                <w:rFonts w:ascii="Poppins" w:hAnsi="Poppins" w:cs="Poppins"/>
                <w:b w:val="0"/>
                <w:i w:val="0"/>
                <w:color w:val="262626"/>
                <w:sz w:val="20"/>
              </w:rPr>
              <w:t>Decision by</w:t>
            </w:r>
          </w:p>
        </w:tc>
        <w:tc>
          <w:tcPr>
            <w:tcW w:type="dxa" w:w="6480"/>
            <w:tcBorders>
              <w:bottom w:val="single" w:sz="6" w:space="0" w:color="E7E7E7"/>
            </w:tcBorders>
          </w:tcPr>
          <w:p>
            <w:pPr>
              <w:keepNext/>
              <w:jc w:val="left"/>
            </w:pPr>
            <w:r/>
            <w:r>
              <w:rPr>
                <w:rFonts w:ascii="Poppins" w:hAnsi="Poppins" w:cs="Poppins"/>
                <w:b w:val="0"/>
                <w:i w:val="0"/>
                <w:color w:val="262626"/>
                <w:sz w:val="20"/>
              </w:rPr>
            </w:r>
          </w:p>
        </w:tc>
      </w:tr>
      <w:tr>
        <w:trPr>
          <w:cantSplit/>
        </w:trPr>
        <w:tc>
          <w:tcPr>
            <w:tcW w:type="dxa" w:w="3168"/>
            <w:tcBorders>
              <w:bottom w:val="single" w:sz="6" w:space="0" w:color="E7E7E7"/>
            </w:tcBorders>
          </w:tcPr>
          <w:p>
            <w:pPr>
              <w:keepNext/>
              <w:jc w:val="left"/>
            </w:pPr>
            <w:r/>
            <w:r>
              <w:rPr>
                <w:rFonts w:ascii="Poppins" w:hAnsi="Poppins" w:cs="Poppins"/>
                <w:b w:val="0"/>
                <w:i w:val="0"/>
                <w:color w:val="262626"/>
                <w:sz w:val="20"/>
              </w:rPr>
              <w:t>Budget range</w:t>
            </w:r>
          </w:p>
        </w:tc>
        <w:tc>
          <w:tcPr>
            <w:tcW w:type="dxa" w:w="6480"/>
            <w:tcBorders>
              <w:bottom w:val="single" w:sz="6" w:space="0" w:color="E7E7E7"/>
            </w:tcBorders>
          </w:tcPr>
          <w:p>
            <w:pPr>
              <w:keepNext/>
              <w:jc w:val="left"/>
            </w:pPr>
            <w:r/>
            <w:r>
              <w:rPr>
                <w:rFonts w:ascii="Poppins" w:hAnsi="Poppins" w:cs="Poppins"/>
                <w:b w:val="0"/>
                <w:i w:val="0"/>
                <w:color w:val="262626"/>
                <w:sz w:val="20"/>
              </w:rPr>
            </w:r>
          </w:p>
        </w:tc>
      </w:tr>
      <w:tr>
        <w:trPr>
          <w:cantSplit/>
        </w:trPr>
        <w:tc>
          <w:tcPr>
            <w:tcW w:type="dxa" w:w="3168"/>
            <w:tcBorders>
              <w:bottom w:val="single" w:sz="6" w:space="0" w:color="E7E7E7"/>
            </w:tcBorders>
          </w:tcPr>
          <w:p>
            <w:pPr>
              <w:jc w:val="left"/>
            </w:pPr>
            <w:r/>
            <w:r>
              <w:rPr>
                <w:rFonts w:ascii="Poppins" w:hAnsi="Poppins" w:cs="Poppins"/>
                <w:b w:val="0"/>
                <w:i w:val="0"/>
                <w:color w:val="262626"/>
                <w:sz w:val="20"/>
              </w:rPr>
              <w:t>Launch date</w:t>
            </w:r>
          </w:p>
        </w:tc>
        <w:tc>
          <w:tcPr>
            <w:tcW w:type="dxa" w:w="6480"/>
            <w:tcBorders>
              <w:bottom w:val="single" w:sz="6" w:space="0" w:color="E7E7E7"/>
            </w:tcBorders>
          </w:tcPr>
          <w:p>
            <w:pPr>
              <w:jc w:val="left"/>
            </w:pPr>
            <w:r/>
            <w:r>
              <w:rPr>
                <w:rFonts w:ascii="Poppins" w:hAnsi="Poppins" w:cs="Poppins"/>
                <w:b w:val="0"/>
                <w:i w:val="0"/>
                <w:color w:val="262626"/>
                <w:sz w:val="20"/>
              </w:rPr>
            </w:r>
          </w:p>
        </w:tc>
      </w:tr>
    </w:tbl>
    <w:p>
      <w:pPr>
        <w:spacing w:after="0" w:line="280" w:lineRule="exact"/>
      </w:pPr>
    </w:p>
    <w:p>
      <w:pPr>
        <w:keepNext/>
        <w:spacing w:line="228" w:lineRule="auto" w:before="600" w:after="400"/>
      </w:pPr>
      <w:r>
        <w:rPr>
          <w:rFonts w:ascii="Funnel Display" w:hAnsi="Funnel Display" w:cs="Funnel Display"/>
          <w:b/>
          <w:i w:val="0"/>
          <w:color w:val="262626"/>
          <w:sz w:val="40"/>
        </w:rPr>
        <w:t>1. Project summary</w:t>
      </w:r>
    </w:p>
    <w:p>
      <w:pPr>
        <w:keepNext/>
        <w:spacing w:after="240" w:line="288" w:lineRule="auto"/>
      </w:pPr>
      <w:r>
        <w:rPr>
          <w:rFonts w:ascii="Poppins" w:hAnsi="Poppins" w:cs="Poppins"/>
          <w:b w:val="0"/>
          <w:i w:val="0"/>
          <w:color w:val="575757"/>
          <w:sz w:val="22"/>
        </w:rPr>
        <w:t>Agencies read this part first and decide whether to answer. Keep it to one short paragraph.</w:t>
      </w:r>
    </w:p>
    <w:p>
      <w:pPr>
        <w:keepNext/>
        <w:spacing w:after="120" w:line="288" w:lineRule="auto"/>
      </w:pPr>
      <w:r>
        <w:rPr>
          <w:rFonts w:ascii="Poppins SemiBold" w:hAnsi="Poppins SemiBold" w:cs="Poppins SemiBold"/>
          <w:b w:val="0"/>
          <w:i w:val="0"/>
          <w:color w:val="262626"/>
          <w:sz w:val="22"/>
        </w:rPr>
        <w:t>In two or three sentences: what do you want built, why now, and when does it need to be live?</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We are replacing our marketing website before a product launch in May.</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The current site takes a developer for every page change.</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line="228" w:lineRule="auto" w:before="600" w:after="400"/>
      </w:pPr>
      <w:r>
        <w:rPr>
          <w:rFonts w:ascii="Funnel Display" w:hAnsi="Funnel Display" w:cs="Funnel Display"/>
          <w:b/>
          <w:i w:val="0"/>
          <w:color w:val="262626"/>
          <w:sz w:val="40"/>
        </w:rPr>
        <w:t>2. About your company</w:t>
      </w:r>
    </w:p>
    <w:p>
      <w:pPr>
        <w:keepNext/>
        <w:spacing w:after="240" w:line="288" w:lineRule="auto"/>
      </w:pPr>
      <w:r>
        <w:rPr>
          <w:rFonts w:ascii="Poppins" w:hAnsi="Poppins" w:cs="Poppins"/>
          <w:b w:val="0"/>
          <w:i w:val="0"/>
          <w:color w:val="575757"/>
          <w:sz w:val="22"/>
        </w:rPr>
        <w:t>Context, not marketing copy. An agency that understands the business writes a better proposal.</w:t>
      </w:r>
    </w:p>
    <w:p>
      <w:pPr>
        <w:keepNext/>
        <w:spacing w:after="120" w:line="288" w:lineRule="auto"/>
      </w:pPr>
      <w:r>
        <w:rPr>
          <w:rFonts w:ascii="Poppins SemiBold" w:hAnsi="Poppins SemiBold" w:cs="Poppins SemiBold"/>
          <w:b w:val="0"/>
          <w:i w:val="0"/>
          <w:color w:val="262626"/>
          <w:sz w:val="22"/>
        </w:rPr>
        <w:t>What do you sell, and to whom?</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B2B software for finance teams at mid-size companies</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How big is the company, and what stage is it at?</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120 employees, Series B, selling in the US and the UK</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Who are your main competitors online?</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Three to five websites the new site will be compared with</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line="228" w:lineRule="auto" w:before="600" w:after="400"/>
      </w:pPr>
      <w:r>
        <w:rPr>
          <w:rFonts w:ascii="Funnel Display" w:hAnsi="Funnel Display" w:cs="Funnel Display"/>
          <w:b/>
          <w:i w:val="0"/>
          <w:color w:val="262626"/>
          <w:sz w:val="40"/>
        </w:rPr>
        <w:t>3. Goals and how you will measure them</w:t>
      </w:r>
    </w:p>
    <w:p>
      <w:pPr>
        <w:keepNext/>
        <w:spacing w:after="240" w:line="288" w:lineRule="auto"/>
      </w:pPr>
      <w:r>
        <w:rPr>
          <w:rFonts w:ascii="Poppins" w:hAnsi="Poppins" w:cs="Poppins"/>
          <w:b w:val="0"/>
          <w:i w:val="0"/>
          <w:color w:val="575757"/>
          <w:sz w:val="22"/>
        </w:rPr>
        <w:t>Agencies price outcomes differently from deliverables. Give them today's numbers so they can show what they would change.</w:t>
      </w:r>
    </w:p>
    <w:p>
      <w:pPr>
        <w:keepNext/>
        <w:spacing w:after="120" w:line="288" w:lineRule="auto"/>
      </w:pPr>
      <w:r>
        <w:rPr>
          <w:rFonts w:ascii="Poppins SemiBold" w:hAnsi="Poppins SemiBold" w:cs="Poppins SemiBold"/>
          <w:b w:val="0"/>
          <w:i w:val="0"/>
          <w:color w:val="262626"/>
          <w:sz w:val="22"/>
        </w:rPr>
        <w:t>What should the new website do for the business?</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More demo requests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Shorter sales cycles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Pages the marketing team can publish without developers</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What do you count as a conversion?</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Demo booked</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Pricing page visit followed by a form</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Newsletter sign-up</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Which numbers will you track, and what are they today?</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Monthly sessions, conversion rate, demos per month, time to publish a page</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What does success look like six months after launch?</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A number per goal, with a date</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line="228" w:lineRule="auto" w:before="600" w:after="400"/>
      </w:pPr>
      <w:r>
        <w:rPr>
          <w:rFonts w:ascii="Funnel Display" w:hAnsi="Funnel Display" w:cs="Funnel Display"/>
          <w:b/>
          <w:i w:val="0"/>
          <w:color w:val="262626"/>
          <w:sz w:val="40"/>
        </w:rPr>
        <w:t>4. Audience</w:t>
      </w:r>
    </w:p>
    <w:p>
      <w:pPr>
        <w:keepNext/>
        <w:spacing w:after="240" w:line="288" w:lineRule="auto"/>
      </w:pPr>
      <w:r>
        <w:rPr>
          <w:rFonts w:ascii="Poppins" w:hAnsi="Poppins" w:cs="Poppins"/>
          <w:b w:val="0"/>
          <w:i w:val="0"/>
          <w:color w:val="575757"/>
          <w:sz w:val="22"/>
        </w:rPr>
        <w:t>B2B sites sell to a buying group. Name the people the site has to convince.</w:t>
      </w:r>
    </w:p>
    <w:p>
      <w:pPr>
        <w:keepNext/>
        <w:spacing w:after="120" w:line="288" w:lineRule="auto"/>
      </w:pPr>
      <w:r>
        <w:rPr>
          <w:rFonts w:ascii="Poppins SemiBold" w:hAnsi="Poppins SemiBold" w:cs="Poppins SemiBold"/>
          <w:b w:val="0"/>
          <w:i w:val="0"/>
          <w:color w:val="262626"/>
          <w:sz w:val="22"/>
        </w:rPr>
        <w:t>Who visits the site before buying? Give titles and what each one needs to see.</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CFO: security, pricing logic, proof</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Finance manager: features, integrations, onboarding</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Which three questions does your sales team hear on every first call?</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line="228" w:lineRule="auto" w:before="600" w:after="400"/>
      </w:pPr>
      <w:r>
        <w:rPr>
          <w:rFonts w:ascii="Funnel Display" w:hAnsi="Funnel Display" w:cs="Funnel Display"/>
          <w:b/>
          <w:i w:val="0"/>
          <w:color w:val="262626"/>
          <w:sz w:val="40"/>
        </w:rPr>
        <w:t>5. Your current website</w:t>
      </w:r>
    </w:p>
    <w:p>
      <w:pPr>
        <w:keepNext/>
        <w:spacing w:after="240" w:line="288" w:lineRule="auto"/>
      </w:pPr>
      <w:r>
        <w:rPr>
          <w:rFonts w:ascii="Poppins" w:hAnsi="Poppins" w:cs="Poppins"/>
          <w:b w:val="0"/>
          <w:i w:val="0"/>
          <w:color w:val="575757"/>
          <w:sz w:val="22"/>
        </w:rPr>
        <w:t>The current site is the baseline every proposal is measured against.</w:t>
      </w:r>
    </w:p>
    <w:p>
      <w:pPr>
        <w:keepNext/>
        <w:spacing w:after="120" w:line="288" w:lineRule="auto"/>
      </w:pPr>
      <w:r>
        <w:rPr>
          <w:rFonts w:ascii="Poppins SemiBold" w:hAnsi="Poppins SemiBold" w:cs="Poppins SemiBold"/>
          <w:b w:val="0"/>
          <w:i w:val="0"/>
          <w:color w:val="262626"/>
          <w:sz w:val="22"/>
        </w:rPr>
        <w:t>What is the URL, and which CMS or platform runs the site today?</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acme.com, WordPress with 40 plugins</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How many pages, blog posts and other CMS items does the site have?</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Run a crawl or export the sitemap. Rough numbers are fine.</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What works today and must stay?</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Pages that rank, forms that feed the CRM, content that sales uses</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What does not work?</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Slow pages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Every change needs a developer</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The design no longer matches the product</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Can you share analytics and Search Console access with shortlisted agencies?</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line="228" w:lineRule="auto" w:before="600" w:after="400"/>
      </w:pPr>
      <w:r>
        <w:rPr>
          <w:rFonts w:ascii="Funnel Display" w:hAnsi="Funnel Display" w:cs="Funnel Display"/>
          <w:b/>
          <w:i w:val="0"/>
          <w:color w:val="262626"/>
          <w:sz w:val="40"/>
        </w:rPr>
        <w:t>6. Scope of work</w:t>
      </w:r>
    </w:p>
    <w:p>
      <w:pPr>
        <w:keepNext/>
        <w:spacing w:after="240" w:line="288" w:lineRule="auto"/>
      </w:pPr>
      <w:r>
        <w:rPr>
          <w:rFonts w:ascii="Poppins" w:hAnsi="Poppins" w:cs="Poppins"/>
          <w:b w:val="0"/>
          <w:i w:val="0"/>
          <w:color w:val="575757"/>
          <w:sz w:val="22"/>
        </w:rPr>
        <w:t>Tick each line. A clear scope is what makes proposals comparable line by line.</w:t>
      </w:r>
    </w:p>
    <w:tbl>
      <w:tblPr>
        <w:tblW w:type="auto" w:w="0"/>
        <w:tblLayout w:type="fixed"/>
        <w:tblLook w:firstColumn="1" w:firstRow="1" w:lastColumn="0" w:lastRow="0" w:noHBand="0" w:noVBand="1" w:val="04A0"/>
        <w:tblBorders>
          <w:top w:val="none"/>
          <w:left w:val="none"/>
          <w:bottom w:val="none"/>
          <w:right w:val="none"/>
          <w:insideH w:val="none"/>
          <w:insideV w:val="none"/>
        </w:tblBorders>
      </w:tblPr>
      <w:tblGrid>
        <w:gridCol w:w="4464"/>
        <w:gridCol w:w="1728"/>
        <w:gridCol w:w="1728"/>
        <w:gridCol w:w="1728"/>
      </w:tblGrid>
      <w:tr>
        <w:trPr>
          <w:cantSplit/>
          <w:tblHeader/>
        </w:trPr>
        <w:tc>
          <w:tcPr>
            <w:tcW w:type="dxa" w:w="4464"/>
            <w:shd w:val="clear" w:color="auto" w:fill="262626"/>
          </w:tcPr>
          <w:p>
            <w:pPr>
              <w:keepNext/>
              <w:jc w:val="left"/>
            </w:pPr>
            <w:r/>
            <w:r>
              <w:rPr>
                <w:rFonts w:ascii="Poppins" w:hAnsi="Poppins" w:cs="Poppins"/>
                <w:b/>
                <w:i w:val="0"/>
                <w:color w:val="FFFFFF"/>
                <w:sz w:val="18"/>
              </w:rPr>
              <w:t>Work</w:t>
            </w:r>
          </w:p>
        </w:tc>
        <w:tc>
          <w:tcPr>
            <w:tcW w:type="dxa" w:w="1728"/>
            <w:shd w:val="clear" w:color="auto" w:fill="262626"/>
          </w:tcPr>
          <w:p>
            <w:pPr>
              <w:keepNext/>
              <w:jc w:val="left"/>
            </w:pPr>
            <w:r/>
            <w:r>
              <w:rPr>
                <w:rFonts w:ascii="Poppins" w:hAnsi="Poppins" w:cs="Poppins"/>
                <w:b/>
                <w:i w:val="0"/>
                <w:color w:val="FFFFFF"/>
                <w:sz w:val="18"/>
              </w:rPr>
              <w:t>In scope</w:t>
            </w:r>
          </w:p>
        </w:tc>
        <w:tc>
          <w:tcPr>
            <w:tcW w:type="dxa" w:w="1728"/>
            <w:shd w:val="clear" w:color="auto" w:fill="262626"/>
          </w:tcPr>
          <w:p>
            <w:pPr>
              <w:keepNext/>
              <w:jc w:val="left"/>
            </w:pPr>
            <w:r/>
            <w:r>
              <w:rPr>
                <w:rFonts w:ascii="Poppins" w:hAnsi="Poppins" w:cs="Poppins"/>
                <w:b/>
                <w:i w:val="0"/>
                <w:color w:val="FFFFFF"/>
                <w:sz w:val="18"/>
              </w:rPr>
              <w:t>Out of scope</w:t>
            </w:r>
          </w:p>
        </w:tc>
        <w:tc>
          <w:tcPr>
            <w:tcW w:type="dxa" w:w="1728"/>
            <w:shd w:val="clear" w:color="auto" w:fill="262626"/>
          </w:tcPr>
          <w:p>
            <w:pPr>
              <w:keepNext/>
              <w:jc w:val="left"/>
            </w:pPr>
            <w:r/>
            <w:r>
              <w:rPr>
                <w:rFonts w:ascii="Poppins" w:hAnsi="Poppins" w:cs="Poppins"/>
                <w:b/>
                <w:i w:val="0"/>
                <w:color w:val="FFFFFF"/>
                <w:sz w:val="18"/>
              </w:rPr>
              <w:t>Agency to propose</w:t>
            </w:r>
          </w:p>
        </w:tc>
      </w:tr>
      <w:tr>
        <w:trPr>
          <w:cantSplit/>
        </w:trPr>
        <w:tc>
          <w:tcPr>
            <w:tcW w:type="dxa" w:w="4464"/>
            <w:tcBorders>
              <w:bottom w:val="single" w:sz="6" w:space="0" w:color="E7E7E7"/>
            </w:tcBorders>
          </w:tcPr>
          <w:p>
            <w:pPr>
              <w:keepNext/>
              <w:jc w:val="left"/>
            </w:pPr>
            <w:r/>
            <w:r>
              <w:rPr>
                <w:rFonts w:ascii="Poppins" w:hAnsi="Poppins" w:cs="Poppins"/>
                <w:b w:val="0"/>
                <w:i w:val="0"/>
                <w:color w:val="262626"/>
                <w:sz w:val="20"/>
              </w:rPr>
              <w:t>Strategy, sitemap and page structure</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r>
      <w:tr>
        <w:trPr>
          <w:cantSplit/>
        </w:trPr>
        <w:tc>
          <w:tcPr>
            <w:tcW w:type="dxa" w:w="4464"/>
            <w:tcBorders>
              <w:bottom w:val="single" w:sz="6" w:space="0" w:color="E7E7E7"/>
            </w:tcBorders>
          </w:tcPr>
          <w:p>
            <w:pPr>
              <w:keepNext/>
              <w:jc w:val="left"/>
            </w:pPr>
            <w:r/>
            <w:r>
              <w:rPr>
                <w:rFonts w:ascii="Poppins" w:hAnsi="Poppins" w:cs="Poppins"/>
                <w:b w:val="0"/>
                <w:i w:val="0"/>
                <w:color w:val="262626"/>
                <w:sz w:val="20"/>
              </w:rPr>
              <w:t>Wireframes and UX</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r>
      <w:tr>
        <w:trPr>
          <w:cantSplit/>
        </w:trPr>
        <w:tc>
          <w:tcPr>
            <w:tcW w:type="dxa" w:w="4464"/>
            <w:tcBorders>
              <w:bottom w:val="single" w:sz="6" w:space="0" w:color="E7E7E7"/>
            </w:tcBorders>
          </w:tcPr>
          <w:p>
            <w:pPr>
              <w:keepNext/>
              <w:jc w:val="left"/>
            </w:pPr>
            <w:r/>
            <w:r>
              <w:rPr>
                <w:rFonts w:ascii="Poppins" w:hAnsi="Poppins" w:cs="Poppins"/>
                <w:b w:val="0"/>
                <w:i w:val="0"/>
                <w:color w:val="262626"/>
                <w:sz w:val="20"/>
              </w:rPr>
              <w:t>Visual design</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r>
      <w:tr>
        <w:trPr>
          <w:cantSplit/>
        </w:trPr>
        <w:tc>
          <w:tcPr>
            <w:tcW w:type="dxa" w:w="4464"/>
            <w:tcBorders>
              <w:bottom w:val="single" w:sz="6" w:space="0" w:color="E7E7E7"/>
            </w:tcBorders>
          </w:tcPr>
          <w:p>
            <w:pPr>
              <w:keepNext/>
              <w:jc w:val="left"/>
            </w:pPr>
            <w:r/>
            <w:r>
              <w:rPr>
                <w:rFonts w:ascii="Poppins" w:hAnsi="Poppins" w:cs="Poppins"/>
                <w:b w:val="0"/>
                <w:i w:val="0"/>
                <w:color w:val="262626"/>
                <w:sz w:val="20"/>
              </w:rPr>
              <w:t>Development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r>
      <w:tr>
        <w:trPr>
          <w:cantSplit/>
        </w:trPr>
        <w:tc>
          <w:tcPr>
            <w:tcW w:type="dxa" w:w="4464"/>
            <w:tcBorders>
              <w:bottom w:val="single" w:sz="6" w:space="0" w:color="E7E7E7"/>
            </w:tcBorders>
          </w:tcPr>
          <w:p>
            <w:pPr>
              <w:keepNext/>
              <w:jc w:val="left"/>
            </w:pPr>
            <w:r/>
            <w:r>
              <w:rPr>
                <w:rFonts w:ascii="Poppins" w:hAnsi="Poppins" w:cs="Poppins"/>
                <w:b w:val="0"/>
                <w:i w:val="0"/>
                <w:color w:val="262626"/>
                <w:sz w:val="20"/>
              </w:rPr>
              <w:t>Copywriting</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r>
      <w:tr>
        <w:trPr>
          <w:cantSplit/>
        </w:trPr>
        <w:tc>
          <w:tcPr>
            <w:tcW w:type="dxa" w:w="4464"/>
            <w:tcBorders>
              <w:bottom w:val="single" w:sz="6" w:space="0" w:color="E7E7E7"/>
            </w:tcBorders>
          </w:tcPr>
          <w:p>
            <w:pPr>
              <w:keepNext/>
              <w:jc w:val="left"/>
            </w:pPr>
            <w:r/>
            <w:r>
              <w:rPr>
                <w:rFonts w:ascii="Poppins" w:hAnsi="Poppins" w:cs="Poppins"/>
                <w:b w:val="0"/>
                <w:i w:val="0"/>
                <w:color w:val="262626"/>
                <w:sz w:val="20"/>
              </w:rPr>
              <w:t>SEO and AEO</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r>
      <w:tr>
        <w:trPr>
          <w:cantSplit/>
        </w:trPr>
        <w:tc>
          <w:tcPr>
            <w:tcW w:type="dxa" w:w="4464"/>
            <w:tcBorders>
              <w:bottom w:val="single" w:sz="6" w:space="0" w:color="E7E7E7"/>
            </w:tcBorders>
          </w:tcPr>
          <w:p>
            <w:pPr>
              <w:keepNext/>
              <w:jc w:val="left"/>
            </w:pPr>
            <w:r/>
            <w:r>
              <w:rPr>
                <w:rFonts w:ascii="Poppins" w:hAnsi="Poppins" w:cs="Poppins"/>
                <w:b w:val="0"/>
                <w:i w:val="0"/>
                <w:color w:val="262626"/>
                <w:sz w:val="20"/>
              </w:rPr>
              <w:t>Content migration</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r>
      <w:tr>
        <w:trPr>
          <w:cantSplit/>
        </w:trPr>
        <w:tc>
          <w:tcPr>
            <w:tcW w:type="dxa" w:w="4464"/>
            <w:tcBorders>
              <w:bottom w:val="single" w:sz="6" w:space="0" w:color="E7E7E7"/>
            </w:tcBorders>
          </w:tcPr>
          <w:p>
            <w:pPr>
              <w:keepNext/>
              <w:jc w:val="left"/>
            </w:pPr>
            <w:r/>
            <w:r>
              <w:rPr>
                <w:rFonts w:ascii="Poppins" w:hAnsi="Poppins" w:cs="Poppins"/>
                <w:b w:val="0"/>
                <w:i w:val="0"/>
                <w:color w:val="262626"/>
                <w:sz w:val="20"/>
              </w:rPr>
              <w:t>Integrations</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r>
      <w:tr>
        <w:trPr>
          <w:cantSplit/>
        </w:trPr>
        <w:tc>
          <w:tcPr>
            <w:tcW w:type="dxa" w:w="4464"/>
            <w:tcBorders>
              <w:bottom w:val="single" w:sz="6" w:space="0" w:color="E7E7E7"/>
            </w:tcBorders>
          </w:tcPr>
          <w:p>
            <w:pPr>
              <w:keepNext/>
              <w:jc w:val="left"/>
            </w:pPr>
            <w:r/>
            <w:r>
              <w:rPr>
                <w:rFonts w:ascii="Poppins" w:hAnsi="Poppins" w:cs="Poppins"/>
                <w:b w:val="0"/>
                <w:i w:val="0"/>
                <w:color w:val="262626"/>
                <w:sz w:val="20"/>
              </w:rPr>
              <w:t>QA and accessibility testing</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r>
      <w:tr>
        <w:trPr>
          <w:cantSplit/>
        </w:trPr>
        <w:tc>
          <w:tcPr>
            <w:tcW w:type="dxa" w:w="4464"/>
            <w:tcBorders>
              <w:bottom w:val="single" w:sz="6" w:space="0" w:color="E7E7E7"/>
            </w:tcBorders>
          </w:tcPr>
          <w:p>
            <w:pPr>
              <w:keepNext/>
              <w:jc w:val="left"/>
            </w:pPr>
            <w:r/>
            <w:r>
              <w:rPr>
                <w:rFonts w:ascii="Poppins" w:hAnsi="Poppins" w:cs="Poppins"/>
                <w:b w:val="0"/>
                <w:i w:val="0"/>
                <w:color w:val="262626"/>
                <w:sz w:val="20"/>
              </w:rPr>
              <w:t>Team training</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c>
          <w:tcPr>
            <w:tcW w:type="dxa" w:w="1728"/>
            <w:tcBorders>
              <w:bottom w:val="single" w:sz="6" w:space="0" w:color="E7E7E7"/>
            </w:tcBorders>
          </w:tcPr>
          <w:p>
            <w:pPr>
              <w:keepNext/>
              <w:jc w:val="left"/>
            </w:pPr>
            <w:r/>
            <w:r>
              <w:rPr>
                <w:rFonts w:ascii="Poppins" w:hAnsi="Poppins" w:cs="Poppins"/>
                <w:b w:val="0"/>
                <w:i w:val="0"/>
                <w:color w:val="262626"/>
                <w:sz w:val="20"/>
              </w:rPr>
              <w:t>☐</w:t>
            </w:r>
          </w:p>
        </w:tc>
      </w:tr>
      <w:tr>
        <w:trPr>
          <w:cantSplit/>
        </w:trPr>
        <w:tc>
          <w:tcPr>
            <w:tcW w:type="dxa" w:w="4464"/>
            <w:tcBorders>
              <w:bottom w:val="single" w:sz="6" w:space="0" w:color="E7E7E7"/>
            </w:tcBorders>
          </w:tcPr>
          <w:p>
            <w:pPr>
              <w:jc w:val="left"/>
            </w:pPr>
            <w:r/>
            <w:r>
              <w:rPr>
                <w:rFonts w:ascii="Poppins" w:hAnsi="Poppins" w:cs="Poppins"/>
                <w:b w:val="0"/>
                <w:i w:val="0"/>
                <w:color w:val="262626"/>
                <w:sz w:val="20"/>
              </w:rPr>
              <w:t>Support after launch</w:t>
            </w:r>
          </w:p>
        </w:tc>
        <w:tc>
          <w:tcPr>
            <w:tcW w:type="dxa" w:w="1728"/>
            <w:tcBorders>
              <w:bottom w:val="single" w:sz="6" w:space="0" w:color="E7E7E7"/>
            </w:tcBorders>
          </w:tcPr>
          <w:p>
            <w:pPr>
              <w:jc w:val="left"/>
            </w:pPr>
            <w:r/>
            <w:r>
              <w:rPr>
                <w:rFonts w:ascii="Poppins" w:hAnsi="Poppins" w:cs="Poppins"/>
                <w:b w:val="0"/>
                <w:i w:val="0"/>
                <w:color w:val="262626"/>
                <w:sz w:val="20"/>
              </w:rPr>
              <w:t>☐</w:t>
            </w:r>
          </w:p>
        </w:tc>
        <w:tc>
          <w:tcPr>
            <w:tcW w:type="dxa" w:w="1728"/>
            <w:tcBorders>
              <w:bottom w:val="single" w:sz="6" w:space="0" w:color="E7E7E7"/>
            </w:tcBorders>
          </w:tcPr>
          <w:p>
            <w:pPr>
              <w:jc w:val="left"/>
            </w:pPr>
            <w:r/>
            <w:r>
              <w:rPr>
                <w:rFonts w:ascii="Poppins" w:hAnsi="Poppins" w:cs="Poppins"/>
                <w:b w:val="0"/>
                <w:i w:val="0"/>
                <w:color w:val="262626"/>
                <w:sz w:val="20"/>
              </w:rPr>
              <w:t>☐</w:t>
            </w:r>
          </w:p>
        </w:tc>
        <w:tc>
          <w:tcPr>
            <w:tcW w:type="dxa" w:w="1728"/>
            <w:tcBorders>
              <w:bottom w:val="single" w:sz="6" w:space="0" w:color="E7E7E7"/>
            </w:tcBorders>
          </w:tcPr>
          <w:p>
            <w:pPr>
              <w:jc w:val="left"/>
            </w:pPr>
            <w:r/>
            <w:r>
              <w:rPr>
                <w:rFonts w:ascii="Poppins" w:hAnsi="Poppins" w:cs="Poppins"/>
                <w:b w:val="0"/>
                <w:i w:val="0"/>
                <w:color w:val="262626"/>
                <w:sz w:val="20"/>
              </w:rPr>
              <w:t>☐</w:t>
            </w:r>
          </w:p>
        </w:tc>
      </w:tr>
    </w:tbl>
    <w:p>
      <w:pPr>
        <w:spacing w:after="0" w:line="280" w:lineRule="exact"/>
      </w:pPr>
    </w:p>
    <w:p>
      <w:pPr>
        <w:keepNext/>
        <w:spacing w:after="120" w:line="288" w:lineRule="auto"/>
      </w:pPr>
      <w:r>
        <w:rPr>
          <w:rFonts w:ascii="Poppins SemiBold" w:hAnsi="Poppins SemiBold" w:cs="Poppins SemiBold"/>
          <w:b w:val="0"/>
          <w:i w:val="0"/>
          <w:color w:val="262626"/>
          <w:sz w:val="22"/>
        </w:rPr>
        <w:t>List the page types you need and roughly how many of each.</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Home, product pages (4), solution pages (6), pricing, about, careers, blog, case studies, legal pages</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What is a must-have, and what is a nice-to-have?</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line="228" w:lineRule="auto" w:before="600" w:after="400"/>
      </w:pPr>
      <w:r>
        <w:rPr>
          <w:rFonts w:ascii="Funnel Display" w:hAnsi="Funnel Display" w:cs="Funnel Display"/>
          <w:b/>
          <w:i w:val="0"/>
          <w:color w:val="262626"/>
          <w:sz w:val="40"/>
        </w:rPr>
        <w:t>6a. Website migration (optional)</w:t>
      </w:r>
    </w:p>
    <w:p>
      <w:pPr>
        <w:spacing w:after="240" w:line="288" w:lineRule="auto"/>
      </w:pPr>
      <w:r>
        <w:rPr>
          <w:rFonts w:ascii="Poppins" w:hAnsi="Poppins" w:cs="Poppins"/>
          <w:b w:val="0"/>
          <w:i w:val="0"/>
          <w:color w:val="575757"/>
          <w:sz w:val="22"/>
        </w:rPr>
        <w:t>Keep this block if you are moving to a new platform. Migration is where projects lose traffic. URLs change without redirects, metadata gets left behind, forms stop sending leads. These questions make every agency price that work instead of discovering it later.</w:t>
      </w:r>
    </w:p>
    <w:p>
      <w:pPr>
        <w:keepNext/>
        <w:spacing w:after="120" w:line="288" w:lineRule="auto"/>
      </w:pPr>
      <w:r>
        <w:rPr>
          <w:rFonts w:ascii="Poppins SemiBold" w:hAnsi="Poppins SemiBold" w:cs="Poppins SemiBold"/>
          <w:b w:val="0"/>
          <w:i w:val="0"/>
          <w:color w:val="262626"/>
          <w:sz w:val="22"/>
        </w:rPr>
        <w:t>Which platform are you moving from, and to which one? Or is the target open?</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From WordPress to Webflow</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From a custom CMS, target open</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What has to move?</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Pages, blog posts, case studies, other CMS collections, files and PDFs, languages</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Which URLs will change, and who builds the redirect map?</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Every changed URL gets a 301 redirect, mapped before launch</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Which pages bring organic traffic today?</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Export the top 50 pages from Search Console and attach them</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What must carry over for SEO?</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Metadata, structured data, alt text, internal links, the XML sitemap</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Who moves the content: the agency, your team, or an import?</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When can the content be frozen for launch, and for how long?</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Five working days before launch</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Which forms, integrations and scripts must work on day one?</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line="228" w:lineRule="auto" w:before="600" w:after="400"/>
      </w:pPr>
      <w:r>
        <w:rPr>
          <w:rFonts w:ascii="Funnel Display" w:hAnsi="Funnel Display" w:cs="Funnel Display"/>
          <w:b/>
          <w:i w:val="0"/>
          <w:color w:val="262626"/>
          <w:sz w:val="40"/>
        </w:rPr>
        <w:t>7. Technical requirements</w:t>
      </w:r>
    </w:p>
    <w:p>
      <w:pPr>
        <w:keepNext/>
        <w:spacing w:after="240" w:line="288" w:lineRule="auto"/>
      </w:pPr>
      <w:r>
        <w:rPr>
          <w:rFonts w:ascii="Poppins" w:hAnsi="Poppins" w:cs="Poppins"/>
          <w:b w:val="0"/>
          <w:i w:val="0"/>
          <w:color w:val="575757"/>
          <w:sz w:val="22"/>
        </w:rPr>
        <w:t>Describe what the site has to do. Leave the agency room to propose how.</w:t>
      </w:r>
    </w:p>
    <w:p>
      <w:pPr>
        <w:keepNext/>
        <w:spacing w:after="120" w:line="288" w:lineRule="auto"/>
      </w:pPr>
      <w:r>
        <w:rPr>
          <w:rFonts w:ascii="Poppins SemiBold" w:hAnsi="Poppins SemiBold" w:cs="Poppins SemiBold"/>
          <w:b w:val="0"/>
          <w:i w:val="0"/>
          <w:color w:val="262626"/>
          <w:sz w:val="22"/>
        </w:rPr>
        <w:t>Is the platform decided, or open to recommendation? Explain the goal behind the choice.</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Open. Marketing must publish pages without a developer.</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Which tools must the site connect to?</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CRM, marketing automation, analytics, cookie consent, chat, scheduling</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Are there security, privacy or compliance requirements?</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SOC 2 vendor review, GDPR, data residency</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What are your performance and accessibility targets?</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Core Web Vitals in the green, WCAG 2.1 AA</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Who will edit the site after launch, and how often?</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Two marketers, weekly</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line="228" w:lineRule="auto" w:before="600" w:after="400"/>
      </w:pPr>
      <w:r>
        <w:rPr>
          <w:rFonts w:ascii="Funnel Display" w:hAnsi="Funnel Display" w:cs="Funnel Display"/>
          <w:b/>
          <w:i w:val="0"/>
          <w:color w:val="262626"/>
          <w:sz w:val="40"/>
        </w:rPr>
        <w:t>8. Design and brand</w:t>
      </w:r>
    </w:p>
    <w:p>
      <w:pPr>
        <w:keepNext/>
        <w:spacing w:after="240" w:line="288" w:lineRule="auto"/>
      </w:pPr>
      <w:r>
        <w:rPr>
          <w:rFonts w:ascii="Poppins" w:hAnsi="Poppins" w:cs="Poppins"/>
          <w:b w:val="0"/>
          <w:i w:val="0"/>
          <w:color w:val="575757"/>
          <w:sz w:val="22"/>
        </w:rPr>
        <w:t>Agencies quote design work very differently depending on what already exists.</w:t>
      </w:r>
    </w:p>
    <w:p>
      <w:pPr>
        <w:keepNext/>
        <w:spacing w:after="120" w:line="288" w:lineRule="auto"/>
      </w:pPr>
      <w:r>
        <w:rPr>
          <w:rFonts w:ascii="Poppins SemiBold" w:hAnsi="Poppins SemiBold" w:cs="Poppins SemiBold"/>
          <w:b w:val="0"/>
          <w:i w:val="0"/>
          <w:color w:val="262626"/>
          <w:sz w:val="22"/>
        </w:rPr>
        <w:t>Do you have brand guidelines? Share the link, or say if the brand needs a refresh.</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List five to seven websites you like, and what you like about each one.</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What should a first-time visitor feel in the first ten seconds?</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line="228" w:lineRule="auto" w:before="600" w:after="400"/>
      </w:pPr>
      <w:r>
        <w:rPr>
          <w:rFonts w:ascii="Funnel Display" w:hAnsi="Funnel Display" w:cs="Funnel Display"/>
          <w:b/>
          <w:i w:val="0"/>
          <w:color w:val="262626"/>
          <w:sz w:val="40"/>
        </w:rPr>
        <w:t>9. Timeline</w:t>
      </w:r>
    </w:p>
    <w:p>
      <w:pPr>
        <w:keepNext/>
        <w:spacing w:after="240" w:line="288" w:lineRule="auto"/>
      </w:pPr>
      <w:r>
        <w:rPr>
          <w:rFonts w:ascii="Poppins" w:hAnsi="Poppins" w:cs="Poppins"/>
          <w:b w:val="0"/>
          <w:i w:val="0"/>
          <w:color w:val="575757"/>
          <w:sz w:val="22"/>
        </w:rPr>
        <w:t>The whole RFP fits in two weeks: a week for agencies to answer, a few days to score and decide.</w:t>
      </w:r>
    </w:p>
    <w:tbl>
      <w:tblPr>
        <w:tblW w:type="auto" w:w="0"/>
        <w:tblLayout w:type="fixed"/>
        <w:tblLook w:firstColumn="1" w:firstRow="1" w:lastColumn="0" w:lastRow="0" w:noHBand="0" w:noVBand="1" w:val="04A0"/>
        <w:tblBorders>
          <w:top w:val="none"/>
          <w:left w:val="none"/>
          <w:bottom w:val="none"/>
          <w:right w:val="none"/>
          <w:insideH w:val="none"/>
          <w:insideV w:val="none"/>
        </w:tblBorders>
      </w:tblPr>
      <w:tblGrid>
        <w:gridCol w:w="6048"/>
        <w:gridCol w:w="3600"/>
      </w:tblGrid>
      <w:tr>
        <w:trPr>
          <w:cantSplit/>
          <w:tblHeader/>
        </w:trPr>
        <w:tc>
          <w:tcPr>
            <w:tcW w:type="dxa" w:w="6048"/>
            <w:shd w:val="clear" w:color="auto" w:fill="262626"/>
          </w:tcPr>
          <w:p>
            <w:pPr>
              <w:keepNext/>
              <w:jc w:val="left"/>
            </w:pPr>
            <w:r/>
            <w:r>
              <w:rPr>
                <w:rFonts w:ascii="Poppins" w:hAnsi="Poppins" w:cs="Poppins"/>
                <w:b/>
                <w:i w:val="0"/>
                <w:color w:val="FFFFFF"/>
                <w:sz w:val="18"/>
              </w:rPr>
              <w:t>RFP step</w:t>
            </w:r>
          </w:p>
        </w:tc>
        <w:tc>
          <w:tcPr>
            <w:tcW w:type="dxa" w:w="3600"/>
            <w:shd w:val="clear" w:color="auto" w:fill="262626"/>
          </w:tcPr>
          <w:p>
            <w:pPr>
              <w:keepNext/>
              <w:jc w:val="left"/>
            </w:pPr>
            <w:r/>
            <w:r>
              <w:rPr>
                <w:rFonts w:ascii="Poppins" w:hAnsi="Poppins" w:cs="Poppins"/>
                <w:b/>
                <w:i w:val="0"/>
                <w:color w:val="FFFFFF"/>
                <w:sz w:val="18"/>
              </w:rPr>
              <w:t>Date</w:t>
            </w:r>
          </w:p>
        </w:tc>
      </w:tr>
      <w:tr>
        <w:trPr>
          <w:cantSplit/>
        </w:trPr>
        <w:tc>
          <w:tcPr>
            <w:tcW w:type="dxa" w:w="6048"/>
            <w:tcBorders>
              <w:bottom w:val="single" w:sz="6" w:space="0" w:color="E7E7E7"/>
            </w:tcBorders>
          </w:tcPr>
          <w:p>
            <w:pPr>
              <w:keepNext/>
              <w:jc w:val="left"/>
            </w:pPr>
            <w:r/>
            <w:r>
              <w:rPr>
                <w:rFonts w:ascii="Poppins" w:hAnsi="Poppins" w:cs="Poppins"/>
                <w:b w:val="0"/>
                <w:i w:val="0"/>
                <w:color w:val="262626"/>
                <w:sz w:val="20"/>
              </w:rPr>
              <w:t>RFP sent to agencies</w:t>
            </w:r>
          </w:p>
        </w:tc>
        <w:tc>
          <w:tcPr>
            <w:tcW w:type="dxa" w:w="3600"/>
            <w:tcBorders>
              <w:bottom w:val="single" w:sz="6" w:space="0" w:color="E7E7E7"/>
            </w:tcBorders>
          </w:tcPr>
          <w:p>
            <w:pPr>
              <w:keepNext/>
              <w:jc w:val="left"/>
            </w:pPr>
            <w:r/>
            <w:r>
              <w:rPr>
                <w:rFonts w:ascii="Poppins" w:hAnsi="Poppins" w:cs="Poppins"/>
                <w:b w:val="0"/>
                <w:i w:val="0"/>
                <w:color w:val="262626"/>
                <w:sz w:val="20"/>
              </w:rPr>
            </w:r>
          </w:p>
        </w:tc>
      </w:tr>
      <w:tr>
        <w:trPr>
          <w:cantSplit/>
        </w:trPr>
        <w:tc>
          <w:tcPr>
            <w:tcW w:type="dxa" w:w="6048"/>
            <w:tcBorders>
              <w:bottom w:val="single" w:sz="6" w:space="0" w:color="E7E7E7"/>
            </w:tcBorders>
          </w:tcPr>
          <w:p>
            <w:pPr>
              <w:keepNext/>
              <w:jc w:val="left"/>
            </w:pPr>
            <w:r/>
            <w:r>
              <w:rPr>
                <w:rFonts w:ascii="Poppins" w:hAnsi="Poppins" w:cs="Poppins"/>
                <w:b w:val="0"/>
                <w:i w:val="0"/>
                <w:color w:val="262626"/>
                <w:sz w:val="20"/>
              </w:rPr>
              <w:t>Questions due</w:t>
            </w:r>
          </w:p>
        </w:tc>
        <w:tc>
          <w:tcPr>
            <w:tcW w:type="dxa" w:w="3600"/>
            <w:tcBorders>
              <w:bottom w:val="single" w:sz="6" w:space="0" w:color="E7E7E7"/>
            </w:tcBorders>
          </w:tcPr>
          <w:p>
            <w:pPr>
              <w:keepNext/>
              <w:jc w:val="left"/>
            </w:pPr>
            <w:r/>
            <w:r>
              <w:rPr>
                <w:rFonts w:ascii="Poppins" w:hAnsi="Poppins" w:cs="Poppins"/>
                <w:b w:val="0"/>
                <w:i w:val="0"/>
                <w:color w:val="262626"/>
                <w:sz w:val="20"/>
              </w:rPr>
            </w:r>
          </w:p>
        </w:tc>
      </w:tr>
      <w:tr>
        <w:trPr>
          <w:cantSplit/>
        </w:trPr>
        <w:tc>
          <w:tcPr>
            <w:tcW w:type="dxa" w:w="6048"/>
            <w:tcBorders>
              <w:bottom w:val="single" w:sz="6" w:space="0" w:color="E7E7E7"/>
            </w:tcBorders>
          </w:tcPr>
          <w:p>
            <w:pPr>
              <w:keepNext/>
              <w:jc w:val="left"/>
            </w:pPr>
            <w:r/>
            <w:r>
              <w:rPr>
                <w:rFonts w:ascii="Poppins" w:hAnsi="Poppins" w:cs="Poppins"/>
                <w:b w:val="0"/>
                <w:i w:val="0"/>
                <w:color w:val="262626"/>
                <w:sz w:val="20"/>
              </w:rPr>
              <w:t>Answers sent to all agencies</w:t>
            </w:r>
          </w:p>
        </w:tc>
        <w:tc>
          <w:tcPr>
            <w:tcW w:type="dxa" w:w="3600"/>
            <w:tcBorders>
              <w:bottom w:val="single" w:sz="6" w:space="0" w:color="E7E7E7"/>
            </w:tcBorders>
          </w:tcPr>
          <w:p>
            <w:pPr>
              <w:keepNext/>
              <w:jc w:val="left"/>
            </w:pPr>
            <w:r/>
            <w:r>
              <w:rPr>
                <w:rFonts w:ascii="Poppins" w:hAnsi="Poppins" w:cs="Poppins"/>
                <w:b w:val="0"/>
                <w:i w:val="0"/>
                <w:color w:val="262626"/>
                <w:sz w:val="20"/>
              </w:rPr>
            </w:r>
          </w:p>
        </w:tc>
      </w:tr>
      <w:tr>
        <w:trPr>
          <w:cantSplit/>
        </w:trPr>
        <w:tc>
          <w:tcPr>
            <w:tcW w:type="dxa" w:w="6048"/>
            <w:tcBorders>
              <w:bottom w:val="single" w:sz="6" w:space="0" w:color="E7E7E7"/>
            </w:tcBorders>
          </w:tcPr>
          <w:p>
            <w:pPr>
              <w:keepNext/>
              <w:jc w:val="left"/>
            </w:pPr>
            <w:r/>
            <w:r>
              <w:rPr>
                <w:rFonts w:ascii="Poppins" w:hAnsi="Poppins" w:cs="Poppins"/>
                <w:b w:val="0"/>
                <w:i w:val="0"/>
                <w:color w:val="262626"/>
                <w:sz w:val="20"/>
              </w:rPr>
              <w:t>Proposals due</w:t>
            </w:r>
          </w:p>
        </w:tc>
        <w:tc>
          <w:tcPr>
            <w:tcW w:type="dxa" w:w="3600"/>
            <w:tcBorders>
              <w:bottom w:val="single" w:sz="6" w:space="0" w:color="E7E7E7"/>
            </w:tcBorders>
          </w:tcPr>
          <w:p>
            <w:pPr>
              <w:keepNext/>
              <w:jc w:val="left"/>
            </w:pPr>
            <w:r/>
            <w:r>
              <w:rPr>
                <w:rFonts w:ascii="Poppins" w:hAnsi="Poppins" w:cs="Poppins"/>
                <w:b w:val="0"/>
                <w:i w:val="0"/>
                <w:color w:val="262626"/>
                <w:sz w:val="20"/>
              </w:rPr>
            </w:r>
          </w:p>
        </w:tc>
      </w:tr>
      <w:tr>
        <w:trPr>
          <w:cantSplit/>
        </w:trPr>
        <w:tc>
          <w:tcPr>
            <w:tcW w:type="dxa" w:w="6048"/>
            <w:tcBorders>
              <w:bottom w:val="single" w:sz="6" w:space="0" w:color="E7E7E7"/>
            </w:tcBorders>
          </w:tcPr>
          <w:p>
            <w:pPr>
              <w:keepNext/>
              <w:jc w:val="left"/>
            </w:pPr>
            <w:r/>
            <w:r>
              <w:rPr>
                <w:rFonts w:ascii="Poppins" w:hAnsi="Poppins" w:cs="Poppins"/>
                <w:b w:val="0"/>
                <w:i w:val="0"/>
                <w:color w:val="262626"/>
                <w:sz w:val="20"/>
              </w:rPr>
              <w:t>Shortlist calls</w:t>
            </w:r>
          </w:p>
        </w:tc>
        <w:tc>
          <w:tcPr>
            <w:tcW w:type="dxa" w:w="3600"/>
            <w:tcBorders>
              <w:bottom w:val="single" w:sz="6" w:space="0" w:color="E7E7E7"/>
            </w:tcBorders>
          </w:tcPr>
          <w:p>
            <w:pPr>
              <w:keepNext/>
              <w:jc w:val="left"/>
            </w:pPr>
            <w:r/>
            <w:r>
              <w:rPr>
                <w:rFonts w:ascii="Poppins" w:hAnsi="Poppins" w:cs="Poppins"/>
                <w:b w:val="0"/>
                <w:i w:val="0"/>
                <w:color w:val="262626"/>
                <w:sz w:val="20"/>
              </w:rPr>
            </w:r>
          </w:p>
        </w:tc>
      </w:tr>
      <w:tr>
        <w:trPr>
          <w:cantSplit/>
        </w:trPr>
        <w:tc>
          <w:tcPr>
            <w:tcW w:type="dxa" w:w="6048"/>
            <w:tcBorders>
              <w:bottom w:val="single" w:sz="6" w:space="0" w:color="E7E7E7"/>
            </w:tcBorders>
          </w:tcPr>
          <w:p>
            <w:pPr>
              <w:keepNext/>
              <w:jc w:val="left"/>
            </w:pPr>
            <w:r/>
            <w:r>
              <w:rPr>
                <w:rFonts w:ascii="Poppins" w:hAnsi="Poppins" w:cs="Poppins"/>
                <w:b w:val="0"/>
                <w:i w:val="0"/>
                <w:color w:val="262626"/>
                <w:sz w:val="20"/>
              </w:rPr>
              <w:t>Decision</w:t>
            </w:r>
          </w:p>
        </w:tc>
        <w:tc>
          <w:tcPr>
            <w:tcW w:type="dxa" w:w="3600"/>
            <w:tcBorders>
              <w:bottom w:val="single" w:sz="6" w:space="0" w:color="E7E7E7"/>
            </w:tcBorders>
          </w:tcPr>
          <w:p>
            <w:pPr>
              <w:keepNext/>
              <w:jc w:val="left"/>
            </w:pPr>
            <w:r/>
            <w:r>
              <w:rPr>
                <w:rFonts w:ascii="Poppins" w:hAnsi="Poppins" w:cs="Poppins"/>
                <w:b w:val="0"/>
                <w:i w:val="0"/>
                <w:color w:val="262626"/>
                <w:sz w:val="20"/>
              </w:rPr>
            </w:r>
          </w:p>
        </w:tc>
      </w:tr>
      <w:tr>
        <w:trPr>
          <w:cantSplit/>
        </w:trPr>
        <w:tc>
          <w:tcPr>
            <w:tcW w:type="dxa" w:w="6048"/>
            <w:tcBorders>
              <w:bottom w:val="single" w:sz="6" w:space="0" w:color="E7E7E7"/>
            </w:tcBorders>
          </w:tcPr>
          <w:p>
            <w:pPr>
              <w:keepNext/>
              <w:jc w:val="left"/>
            </w:pPr>
            <w:r/>
            <w:r>
              <w:rPr>
                <w:rFonts w:ascii="Poppins" w:hAnsi="Poppins" w:cs="Poppins"/>
                <w:b w:val="0"/>
                <w:i w:val="0"/>
                <w:color w:val="262626"/>
                <w:sz w:val="20"/>
              </w:rPr>
              <w:t>Project kickoff</w:t>
            </w:r>
          </w:p>
        </w:tc>
        <w:tc>
          <w:tcPr>
            <w:tcW w:type="dxa" w:w="3600"/>
            <w:tcBorders>
              <w:bottom w:val="single" w:sz="6" w:space="0" w:color="E7E7E7"/>
            </w:tcBorders>
          </w:tcPr>
          <w:p>
            <w:pPr>
              <w:keepNext/>
              <w:jc w:val="left"/>
            </w:pPr>
            <w:r/>
            <w:r>
              <w:rPr>
                <w:rFonts w:ascii="Poppins" w:hAnsi="Poppins" w:cs="Poppins"/>
                <w:b w:val="0"/>
                <w:i w:val="0"/>
                <w:color w:val="262626"/>
                <w:sz w:val="20"/>
              </w:rPr>
            </w:r>
          </w:p>
        </w:tc>
      </w:tr>
      <w:tr>
        <w:trPr>
          <w:cantSplit/>
        </w:trPr>
        <w:tc>
          <w:tcPr>
            <w:tcW w:type="dxa" w:w="6048"/>
            <w:tcBorders>
              <w:bottom w:val="single" w:sz="6" w:space="0" w:color="E7E7E7"/>
            </w:tcBorders>
          </w:tcPr>
          <w:p>
            <w:pPr>
              <w:jc w:val="left"/>
            </w:pPr>
            <w:r/>
            <w:r>
              <w:rPr>
                <w:rFonts w:ascii="Poppins" w:hAnsi="Poppins" w:cs="Poppins"/>
                <w:b w:val="0"/>
                <w:i w:val="0"/>
                <w:color w:val="262626"/>
                <w:sz w:val="20"/>
              </w:rPr>
              <w:t>Launch</w:t>
            </w:r>
          </w:p>
        </w:tc>
        <w:tc>
          <w:tcPr>
            <w:tcW w:type="dxa" w:w="3600"/>
            <w:tcBorders>
              <w:bottom w:val="single" w:sz="6" w:space="0" w:color="E7E7E7"/>
            </w:tcBorders>
          </w:tcPr>
          <w:p>
            <w:pPr>
              <w:jc w:val="left"/>
            </w:pPr>
            <w:r/>
            <w:r>
              <w:rPr>
                <w:rFonts w:ascii="Poppins" w:hAnsi="Poppins" w:cs="Poppins"/>
                <w:b w:val="0"/>
                <w:i w:val="0"/>
                <w:color w:val="262626"/>
                <w:sz w:val="20"/>
              </w:rPr>
            </w:r>
          </w:p>
        </w:tc>
      </w:tr>
    </w:tbl>
    <w:p>
      <w:pPr>
        <w:spacing w:after="0" w:line="280" w:lineRule="exact"/>
      </w:pPr>
    </w:p>
    <w:p>
      <w:pPr>
        <w:keepNext/>
        <w:spacing w:after="120" w:line="288" w:lineRule="auto"/>
      </w:pPr>
      <w:r>
        <w:rPr>
          <w:rFonts w:ascii="Poppins SemiBold" w:hAnsi="Poppins SemiBold" w:cs="Poppins SemiBold"/>
          <w:b w:val="0"/>
          <w:i w:val="0"/>
          <w:color w:val="262626"/>
          <w:sz w:val="22"/>
        </w:rPr>
        <w:t>Is there a hard launch date? What drives it?</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A conference, a product launch, a funding announcement</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line="228" w:lineRule="auto" w:before="600" w:after="400"/>
      </w:pPr>
      <w:r>
        <w:rPr>
          <w:rFonts w:ascii="Funnel Display" w:hAnsi="Funnel Display" w:cs="Funnel Display"/>
          <w:b/>
          <w:i w:val="0"/>
          <w:color w:val="262626"/>
          <w:sz w:val="40"/>
        </w:rPr>
        <w:t>10. Budget</w:t>
      </w:r>
    </w:p>
    <w:p>
      <w:pPr>
        <w:keepNext/>
        <w:spacing w:after="240" w:line="288" w:lineRule="auto"/>
      </w:pPr>
      <w:r>
        <w:rPr>
          <w:rFonts w:ascii="Poppins" w:hAnsi="Poppins" w:cs="Poppins"/>
          <w:b w:val="0"/>
          <w:i w:val="0"/>
          <w:color w:val="575757"/>
          <w:sz w:val="22"/>
        </w:rPr>
        <w:t>A range lets every agency propose the best version it can deliver for the money. Without one, proposals cannot be compared.</w:t>
      </w:r>
    </w:p>
    <w:p>
      <w:pPr>
        <w:keepNext/>
        <w:spacing w:after="120" w:line="288" w:lineRule="auto"/>
      </w:pPr>
      <w:r>
        <w:rPr>
          <w:rFonts w:ascii="Poppins SemiBold" w:hAnsi="Poppins SemiBold" w:cs="Poppins SemiBold"/>
          <w:b w:val="0"/>
          <w:i w:val="0"/>
          <w:color w:val="262626"/>
          <w:sz w:val="22"/>
        </w:rPr>
        <w:t>What is the budget range for the project?</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$40,000 to $60,000</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Is there a separate budget for support after launch?</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Monthly retainer or hourly package</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line="228" w:lineRule="auto" w:before="600" w:after="400"/>
      </w:pPr>
      <w:r>
        <w:rPr>
          <w:rFonts w:ascii="Funnel Display" w:hAnsi="Funnel Display" w:cs="Funnel Display"/>
          <w:b/>
          <w:i w:val="0"/>
          <w:color w:val="262626"/>
          <w:sz w:val="40"/>
        </w:rPr>
        <w:t>11. What to include in your proposal</w:t>
      </w:r>
    </w:p>
    <w:p>
      <w:pPr>
        <w:keepNext/>
        <w:spacing w:after="240" w:line="288" w:lineRule="auto"/>
      </w:pPr>
      <w:r>
        <w:rPr>
          <w:rFonts w:ascii="Poppins" w:hAnsi="Poppins" w:cs="Poppins"/>
          <w:b w:val="0"/>
          <w:i w:val="0"/>
          <w:color w:val="575757"/>
          <w:sz w:val="22"/>
        </w:rPr>
        <w:t>Ask every agency for the same things, in the same order, so you can lay the proposals side by side.</w:t>
      </w:r>
    </w:p>
    <w:p>
      <w:pPr>
        <w:spacing w:after="200" w:line="276" w:lineRule="auto"/>
        <w:ind w:left="432"/>
      </w:pPr>
      <w:r>
        <w:rPr>
          <w:rFonts w:ascii="Space Mono" w:hAnsi="Space Mono" w:cs="Space Mono"/>
          <w:b/>
          <w:i w:val="0"/>
          <w:color w:val="8336FF"/>
          <w:sz w:val="22"/>
        </w:rPr>
        <w:t xml:space="preserve">1.  </w:t>
      </w:r>
      <w:r>
        <w:rPr>
          <w:rFonts w:ascii="Poppins" w:hAnsi="Poppins" w:cs="Poppins"/>
          <w:b w:val="0"/>
          <w:i w:val="0"/>
          <w:color w:val="262626"/>
          <w:sz w:val="22"/>
        </w:rPr>
        <w:t>The team who will work on the project, with roles. Name anyone who is a freelancer or subcontractor</w:t>
      </w:r>
    </w:p>
    <w:p>
      <w:pPr>
        <w:spacing w:after="200" w:line="276" w:lineRule="auto"/>
        <w:ind w:left="432"/>
      </w:pPr>
      <w:r>
        <w:rPr>
          <w:rFonts w:ascii="Space Mono" w:hAnsi="Space Mono" w:cs="Space Mono"/>
          <w:b/>
          <w:i w:val="0"/>
          <w:color w:val="8336FF"/>
          <w:sz w:val="22"/>
        </w:rPr>
        <w:t xml:space="preserve">2.  </w:t>
      </w:r>
      <w:r>
        <w:rPr>
          <w:rFonts w:ascii="Poppins" w:hAnsi="Poppins" w:cs="Poppins"/>
          <w:b w:val="0"/>
          <w:i w:val="0"/>
          <w:color w:val="262626"/>
          <w:sz w:val="22"/>
        </w:rPr>
        <w:t>Two or three similar projects, each with a result you can check</w:t>
      </w:r>
    </w:p>
    <w:p>
      <w:pPr>
        <w:spacing w:after="200" w:line="276" w:lineRule="auto"/>
        <w:ind w:left="432"/>
      </w:pPr>
      <w:r>
        <w:rPr>
          <w:rFonts w:ascii="Space Mono" w:hAnsi="Space Mono" w:cs="Space Mono"/>
          <w:b/>
          <w:i w:val="0"/>
          <w:color w:val="8336FF"/>
          <w:sz w:val="22"/>
        </w:rPr>
        <w:t xml:space="preserve">3.  </w:t>
      </w:r>
      <w:r>
        <w:rPr>
          <w:rFonts w:ascii="Poppins" w:hAnsi="Poppins" w:cs="Poppins"/>
          <w:b w:val="0"/>
          <w:i w:val="0"/>
          <w:color w:val="262626"/>
          <w:sz w:val="22"/>
        </w:rPr>
        <w:t>Your approach and process, phase by phase</w:t>
      </w:r>
    </w:p>
    <w:p>
      <w:pPr>
        <w:spacing w:after="200" w:line="276" w:lineRule="auto"/>
        <w:ind w:left="432"/>
      </w:pPr>
      <w:r>
        <w:rPr>
          <w:rFonts w:ascii="Space Mono" w:hAnsi="Space Mono" w:cs="Space Mono"/>
          <w:b/>
          <w:i w:val="0"/>
          <w:color w:val="8336FF"/>
          <w:sz w:val="22"/>
        </w:rPr>
        <w:t xml:space="preserve">4.  </w:t>
      </w:r>
      <w:r>
        <w:rPr>
          <w:rFonts w:ascii="Poppins" w:hAnsi="Poppins" w:cs="Poppins"/>
          <w:b w:val="0"/>
          <w:i w:val="0"/>
          <w:color w:val="262626"/>
          <w:sz w:val="22"/>
        </w:rPr>
        <w:t>A timeline with milestones and the approvals you need from us</w:t>
      </w:r>
    </w:p>
    <w:p>
      <w:pPr>
        <w:spacing w:after="200" w:line="276" w:lineRule="auto"/>
        <w:ind w:left="432"/>
      </w:pPr>
      <w:r>
        <w:rPr>
          <w:rFonts w:ascii="Space Mono" w:hAnsi="Space Mono" w:cs="Space Mono"/>
          <w:b/>
          <w:i w:val="0"/>
          <w:color w:val="8336FF"/>
          <w:sz w:val="22"/>
        </w:rPr>
        <w:t xml:space="preserve">5.  </w:t>
      </w:r>
      <w:r>
        <w:rPr>
          <w:rFonts w:ascii="Poppins" w:hAnsi="Poppins" w:cs="Poppins"/>
          <w:b w:val="0"/>
          <w:i w:val="0"/>
          <w:color w:val="262626"/>
          <w:sz w:val="22"/>
        </w:rPr>
        <w:t>Pricing by phase, with the hourly rate and the assumptions behind it</w:t>
      </w:r>
    </w:p>
    <w:p>
      <w:pPr>
        <w:spacing w:after="200" w:line="276" w:lineRule="auto"/>
        <w:ind w:left="432"/>
      </w:pPr>
      <w:r>
        <w:rPr>
          <w:rFonts w:ascii="Space Mono" w:hAnsi="Space Mono" w:cs="Space Mono"/>
          <w:b/>
          <w:i w:val="0"/>
          <w:color w:val="8336FF"/>
          <w:sz w:val="22"/>
        </w:rPr>
        <w:t xml:space="preserve">6.  </w:t>
      </w:r>
      <w:r>
        <w:rPr>
          <w:rFonts w:ascii="Poppins" w:hAnsi="Poppins" w:cs="Poppins"/>
          <w:b w:val="0"/>
          <w:i w:val="0"/>
          <w:color w:val="262626"/>
          <w:sz w:val="22"/>
        </w:rPr>
        <w:t>Support options after launch, with response times</w:t>
      </w:r>
    </w:p>
    <w:p>
      <w:pPr>
        <w:spacing w:after="200" w:line="276" w:lineRule="auto"/>
        <w:ind w:left="432"/>
      </w:pPr>
      <w:r>
        <w:rPr>
          <w:rFonts w:ascii="Space Mono" w:hAnsi="Space Mono" w:cs="Space Mono"/>
          <w:b/>
          <w:i w:val="0"/>
          <w:color w:val="8336FF"/>
          <w:sz w:val="22"/>
        </w:rPr>
        <w:t xml:space="preserve">7.  </w:t>
      </w:r>
      <w:r>
        <w:rPr>
          <w:rFonts w:ascii="Poppins" w:hAnsi="Poppins" w:cs="Poppins"/>
          <w:b w:val="0"/>
          <w:i w:val="0"/>
          <w:color w:val="262626"/>
          <w:sz w:val="22"/>
        </w:rPr>
        <w:t>What is out of scope</w:t>
      </w:r>
    </w:p>
    <w:p>
      <w:pPr>
        <w:spacing w:after="200" w:line="276" w:lineRule="auto"/>
        <w:ind w:left="432"/>
      </w:pPr>
      <w:r>
        <w:rPr>
          <w:rFonts w:ascii="Space Mono" w:hAnsi="Space Mono" w:cs="Space Mono"/>
          <w:b/>
          <w:i w:val="0"/>
          <w:color w:val="8336FF"/>
          <w:sz w:val="22"/>
        </w:rPr>
        <w:t xml:space="preserve">8.  </w:t>
      </w:r>
      <w:r>
        <w:rPr>
          <w:rFonts w:ascii="Poppins" w:hAnsi="Poppins" w:cs="Poppins"/>
          <w:b w:val="0"/>
          <w:i w:val="0"/>
          <w:color w:val="262626"/>
          <w:sz w:val="22"/>
        </w:rPr>
        <w:t>Two client references we can call</w:t>
      </w:r>
    </w:p>
    <w:p>
      <w:pPr>
        <w:keepNext/>
        <w:spacing w:after="120" w:line="288" w:lineRule="auto"/>
      </w:pPr>
      <w:r>
        <w:rPr>
          <w:rFonts w:ascii="Poppins SemiBold" w:hAnsi="Poppins SemiBold" w:cs="Poppins SemiBold"/>
          <w:b w:val="0"/>
          <w:i w:val="0"/>
          <w:color w:val="262626"/>
          <w:sz w:val="22"/>
        </w:rPr>
        <w:t>Add or remove items, then keep the order.</w:t>
      </w:r>
    </w:p>
    <w:p>
      <w:pPr>
        <w:keepNext/>
        <w:spacing w:line="228" w:lineRule="auto" w:before="600" w:after="400"/>
      </w:pPr>
      <w:r>
        <w:rPr>
          <w:rFonts w:ascii="Funnel Display" w:hAnsi="Funnel Display" w:cs="Funnel Display"/>
          <w:b/>
          <w:i w:val="0"/>
          <w:color w:val="262626"/>
          <w:sz w:val="40"/>
        </w:rPr>
        <w:t>12. How we will evaluate proposals</w:t>
      </w:r>
    </w:p>
    <w:p>
      <w:pPr>
        <w:keepNext/>
        <w:spacing w:after="240" w:line="288" w:lineRule="auto"/>
      </w:pPr>
      <w:r>
        <w:rPr>
          <w:rFonts w:ascii="Poppins" w:hAnsi="Poppins" w:cs="Poppins"/>
          <w:b w:val="0"/>
          <w:i w:val="0"/>
          <w:color w:val="575757"/>
          <w:sz w:val="22"/>
        </w:rPr>
        <w:t>Publishing the weights tells agencies what matters to you. Adjust them before you send the RFP.</w:t>
      </w:r>
    </w:p>
    <w:tbl>
      <w:tblPr>
        <w:tblW w:type="auto" w:w="0"/>
        <w:tblLayout w:type="fixed"/>
        <w:tblLook w:firstColumn="1" w:firstRow="1" w:lastColumn="0" w:lastRow="0" w:noHBand="0" w:noVBand="1" w:val="04A0"/>
        <w:tblBorders>
          <w:top w:val="none"/>
          <w:left w:val="none"/>
          <w:bottom w:val="none"/>
          <w:right w:val="none"/>
          <w:insideH w:val="none"/>
          <w:insideV w:val="none"/>
        </w:tblBorders>
      </w:tblPr>
      <w:tblGrid>
        <w:gridCol w:w="7488"/>
        <w:gridCol w:w="2160"/>
      </w:tblGrid>
      <w:tr>
        <w:trPr>
          <w:cantSplit/>
          <w:tblHeader/>
        </w:trPr>
        <w:tc>
          <w:tcPr>
            <w:tcW w:type="dxa" w:w="7488"/>
            <w:shd w:val="clear" w:color="auto" w:fill="262626"/>
          </w:tcPr>
          <w:p>
            <w:pPr>
              <w:keepNext/>
              <w:jc w:val="left"/>
            </w:pPr>
            <w:r/>
            <w:r>
              <w:rPr>
                <w:rFonts w:ascii="Poppins" w:hAnsi="Poppins" w:cs="Poppins"/>
                <w:b/>
                <w:i w:val="0"/>
                <w:color w:val="FFFFFF"/>
                <w:sz w:val="18"/>
              </w:rPr>
              <w:t>Criterion</w:t>
            </w:r>
          </w:p>
        </w:tc>
        <w:tc>
          <w:tcPr>
            <w:tcW w:type="dxa" w:w="2160"/>
            <w:shd w:val="clear" w:color="auto" w:fill="262626"/>
          </w:tcPr>
          <w:p>
            <w:pPr>
              <w:keepNext/>
              <w:jc w:val="left"/>
            </w:pPr>
            <w:r/>
            <w:r>
              <w:rPr>
                <w:rFonts w:ascii="Poppins" w:hAnsi="Poppins" w:cs="Poppins"/>
                <w:b/>
                <w:i w:val="0"/>
                <w:color w:val="FFFFFF"/>
                <w:sz w:val="18"/>
              </w:rPr>
              <w:t>Weight, %</w:t>
            </w:r>
          </w:p>
        </w:tc>
      </w:tr>
      <w:tr>
        <w:trPr>
          <w:cantSplit/>
        </w:trPr>
        <w:tc>
          <w:tcPr>
            <w:tcW w:type="dxa" w:w="7488"/>
            <w:tcBorders>
              <w:bottom w:val="single" w:sz="6" w:space="0" w:color="E7E7E7"/>
            </w:tcBorders>
          </w:tcPr>
          <w:p>
            <w:pPr>
              <w:keepNext/>
              <w:jc w:val="left"/>
            </w:pPr>
            <w:r/>
            <w:r>
              <w:rPr>
                <w:rFonts w:ascii="Poppins" w:hAnsi="Poppins" w:cs="Poppins"/>
                <w:b w:val="0"/>
                <w:i w:val="0"/>
                <w:color w:val="262626"/>
                <w:sz w:val="20"/>
              </w:rPr>
              <w:t>Relevant experience and results</w:t>
            </w:r>
          </w:p>
        </w:tc>
        <w:tc>
          <w:tcPr>
            <w:tcW w:type="dxa" w:w="2160"/>
            <w:tcBorders>
              <w:bottom w:val="single" w:sz="6" w:space="0" w:color="E7E7E7"/>
            </w:tcBorders>
          </w:tcPr>
          <w:p>
            <w:pPr>
              <w:keepNext/>
              <w:jc w:val="right"/>
            </w:pPr>
            <w:r/>
            <w:r>
              <w:rPr>
                <w:rFonts w:ascii="Space Mono" w:hAnsi="Space Mono" w:cs="Space Mono"/>
                <w:b w:val="0"/>
                <w:i w:val="0"/>
                <w:color w:val="262626"/>
                <w:sz w:val="20"/>
              </w:rPr>
              <w:t>25</w:t>
            </w:r>
          </w:p>
        </w:tc>
      </w:tr>
      <w:tr>
        <w:trPr>
          <w:cantSplit/>
        </w:trPr>
        <w:tc>
          <w:tcPr>
            <w:tcW w:type="dxa" w:w="7488"/>
            <w:tcBorders>
              <w:bottom w:val="single" w:sz="6" w:space="0" w:color="E7E7E7"/>
            </w:tcBorders>
          </w:tcPr>
          <w:p>
            <w:pPr>
              <w:keepNext/>
              <w:jc w:val="left"/>
            </w:pPr>
            <w:r/>
            <w:r>
              <w:rPr>
                <w:rFonts w:ascii="Poppins" w:hAnsi="Poppins" w:cs="Poppins"/>
                <w:b w:val="0"/>
                <w:i w:val="0"/>
                <w:color w:val="262626"/>
                <w:sz w:val="20"/>
              </w:rPr>
              <w:t>Approach and understanding of our goals</w:t>
            </w:r>
          </w:p>
        </w:tc>
        <w:tc>
          <w:tcPr>
            <w:tcW w:type="dxa" w:w="2160"/>
            <w:tcBorders>
              <w:bottom w:val="single" w:sz="6" w:space="0" w:color="E7E7E7"/>
            </w:tcBorders>
          </w:tcPr>
          <w:p>
            <w:pPr>
              <w:keepNext/>
              <w:jc w:val="right"/>
            </w:pPr>
            <w:r/>
            <w:r>
              <w:rPr>
                <w:rFonts w:ascii="Space Mono" w:hAnsi="Space Mono" w:cs="Space Mono"/>
                <w:b w:val="0"/>
                <w:i w:val="0"/>
                <w:color w:val="262626"/>
                <w:sz w:val="20"/>
              </w:rPr>
              <w:t>25</w:t>
            </w:r>
          </w:p>
        </w:tc>
      </w:tr>
      <w:tr>
        <w:trPr>
          <w:cantSplit/>
        </w:trPr>
        <w:tc>
          <w:tcPr>
            <w:tcW w:type="dxa" w:w="7488"/>
            <w:tcBorders>
              <w:bottom w:val="single" w:sz="6" w:space="0" w:color="E7E7E7"/>
            </w:tcBorders>
          </w:tcPr>
          <w:p>
            <w:pPr>
              <w:keepNext/>
              <w:jc w:val="left"/>
            </w:pPr>
            <w:r/>
            <w:r>
              <w:rPr>
                <w:rFonts w:ascii="Poppins" w:hAnsi="Poppins" w:cs="Poppins"/>
                <w:b w:val="0"/>
                <w:i w:val="0"/>
                <w:color w:val="262626"/>
                <w:sz w:val="20"/>
              </w:rPr>
              <w:t>Price and value</w:t>
            </w:r>
          </w:p>
        </w:tc>
        <w:tc>
          <w:tcPr>
            <w:tcW w:type="dxa" w:w="2160"/>
            <w:tcBorders>
              <w:bottom w:val="single" w:sz="6" w:space="0" w:color="E7E7E7"/>
            </w:tcBorders>
          </w:tcPr>
          <w:p>
            <w:pPr>
              <w:keepNext/>
              <w:jc w:val="right"/>
            </w:pPr>
            <w:r/>
            <w:r>
              <w:rPr>
                <w:rFonts w:ascii="Space Mono" w:hAnsi="Space Mono" w:cs="Space Mono"/>
                <w:b w:val="0"/>
                <w:i w:val="0"/>
                <w:color w:val="262626"/>
                <w:sz w:val="20"/>
              </w:rPr>
              <w:t>20</w:t>
            </w:r>
          </w:p>
        </w:tc>
      </w:tr>
      <w:tr>
        <w:trPr>
          <w:cantSplit/>
        </w:trPr>
        <w:tc>
          <w:tcPr>
            <w:tcW w:type="dxa" w:w="7488"/>
            <w:tcBorders>
              <w:bottom w:val="single" w:sz="6" w:space="0" w:color="E7E7E7"/>
            </w:tcBorders>
          </w:tcPr>
          <w:p>
            <w:pPr>
              <w:keepNext/>
              <w:jc w:val="left"/>
            </w:pPr>
            <w:r/>
            <w:r>
              <w:rPr>
                <w:rFonts w:ascii="Poppins" w:hAnsi="Poppins" w:cs="Poppins"/>
                <w:b w:val="0"/>
                <w:i w:val="0"/>
                <w:color w:val="262626"/>
                <w:sz w:val="20"/>
              </w:rPr>
              <w:t>The team assigned to the project</w:t>
            </w:r>
          </w:p>
        </w:tc>
        <w:tc>
          <w:tcPr>
            <w:tcW w:type="dxa" w:w="2160"/>
            <w:tcBorders>
              <w:bottom w:val="single" w:sz="6" w:space="0" w:color="E7E7E7"/>
            </w:tcBorders>
          </w:tcPr>
          <w:p>
            <w:pPr>
              <w:keepNext/>
              <w:jc w:val="right"/>
            </w:pPr>
            <w:r/>
            <w:r>
              <w:rPr>
                <w:rFonts w:ascii="Space Mono" w:hAnsi="Space Mono" w:cs="Space Mono"/>
                <w:b w:val="0"/>
                <w:i w:val="0"/>
                <w:color w:val="262626"/>
                <w:sz w:val="20"/>
              </w:rPr>
              <w:t>15</w:t>
            </w:r>
          </w:p>
        </w:tc>
      </w:tr>
      <w:tr>
        <w:trPr>
          <w:cantSplit/>
        </w:trPr>
        <w:tc>
          <w:tcPr>
            <w:tcW w:type="dxa" w:w="7488"/>
            <w:tcBorders>
              <w:bottom w:val="single" w:sz="6" w:space="0" w:color="E7E7E7"/>
            </w:tcBorders>
          </w:tcPr>
          <w:p>
            <w:pPr>
              <w:keepNext/>
              <w:jc w:val="left"/>
            </w:pPr>
            <w:r/>
            <w:r>
              <w:rPr>
                <w:rFonts w:ascii="Poppins" w:hAnsi="Poppins" w:cs="Poppins"/>
                <w:b w:val="0"/>
                <w:i w:val="0"/>
                <w:color w:val="262626"/>
                <w:sz w:val="20"/>
              </w:rPr>
              <w:t>Timeline</w:t>
            </w:r>
          </w:p>
        </w:tc>
        <w:tc>
          <w:tcPr>
            <w:tcW w:type="dxa" w:w="2160"/>
            <w:tcBorders>
              <w:bottom w:val="single" w:sz="6" w:space="0" w:color="E7E7E7"/>
            </w:tcBorders>
          </w:tcPr>
          <w:p>
            <w:pPr>
              <w:keepNext/>
              <w:jc w:val="right"/>
            </w:pPr>
            <w:r/>
            <w:r>
              <w:rPr>
                <w:rFonts w:ascii="Space Mono" w:hAnsi="Space Mono" w:cs="Space Mono"/>
                <w:b w:val="0"/>
                <w:i w:val="0"/>
                <w:color w:val="262626"/>
                <w:sz w:val="20"/>
              </w:rPr>
              <w:t>10</w:t>
            </w:r>
          </w:p>
        </w:tc>
      </w:tr>
      <w:tr>
        <w:trPr>
          <w:cantSplit/>
        </w:trPr>
        <w:tc>
          <w:tcPr>
            <w:tcW w:type="dxa" w:w="7488"/>
            <w:tcBorders>
              <w:bottom w:val="single" w:sz="6" w:space="0" w:color="E7E7E7"/>
            </w:tcBorders>
          </w:tcPr>
          <w:p>
            <w:pPr>
              <w:keepNext/>
              <w:jc w:val="left"/>
            </w:pPr>
            <w:r/>
            <w:r>
              <w:rPr>
                <w:rFonts w:ascii="Poppins" w:hAnsi="Poppins" w:cs="Poppins"/>
                <w:b w:val="0"/>
                <w:i w:val="0"/>
                <w:color w:val="262626"/>
                <w:sz w:val="20"/>
              </w:rPr>
              <w:t>Support after launch</w:t>
            </w:r>
          </w:p>
        </w:tc>
        <w:tc>
          <w:tcPr>
            <w:tcW w:type="dxa" w:w="2160"/>
            <w:tcBorders>
              <w:bottom w:val="single" w:sz="6" w:space="0" w:color="E7E7E7"/>
            </w:tcBorders>
          </w:tcPr>
          <w:p>
            <w:pPr>
              <w:keepNext/>
              <w:jc w:val="right"/>
            </w:pPr>
            <w:r/>
            <w:r>
              <w:rPr>
                <w:rFonts w:ascii="Space Mono" w:hAnsi="Space Mono" w:cs="Space Mono"/>
                <w:b w:val="0"/>
                <w:i w:val="0"/>
                <w:color w:val="262626"/>
                <w:sz w:val="20"/>
              </w:rPr>
              <w:t>5</w:t>
            </w:r>
          </w:p>
        </w:tc>
      </w:tr>
      <w:tr>
        <w:trPr>
          <w:cantSplit/>
        </w:trPr>
        <w:tc>
          <w:tcPr>
            <w:tcW w:type="dxa" w:w="7488"/>
            <w:shd w:val="clear" w:color="auto" w:fill="B1EF42"/>
          </w:tcPr>
          <w:p>
            <w:pPr>
              <w:jc w:val="left"/>
            </w:pPr>
            <w:r/>
            <w:r>
              <w:rPr>
                <w:rFonts w:ascii="Poppins" w:hAnsi="Poppins" w:cs="Poppins"/>
                <w:b/>
                <w:i w:val="0"/>
                <w:color w:val="262626"/>
                <w:sz w:val="20"/>
              </w:rPr>
              <w:t>Total</w:t>
            </w:r>
          </w:p>
        </w:tc>
        <w:tc>
          <w:tcPr>
            <w:tcW w:type="dxa" w:w="2160"/>
            <w:shd w:val="clear" w:color="auto" w:fill="B1EF42"/>
          </w:tcPr>
          <w:p>
            <w:pPr>
              <w:jc w:val="right"/>
            </w:pPr>
            <w:r/>
            <w:r>
              <w:rPr>
                <w:rFonts w:ascii="Space Mono" w:hAnsi="Space Mono" w:cs="Space Mono"/>
                <w:b/>
                <w:i w:val="0"/>
                <w:color w:val="262626"/>
                <w:sz w:val="20"/>
              </w:rPr>
              <w:t>100</w:t>
            </w:r>
          </w:p>
        </w:tc>
      </w:tr>
    </w:tbl>
    <w:p>
      <w:pPr>
        <w:spacing w:after="0" w:line="280" w:lineRule="exact"/>
      </w:pPr>
    </w:p>
    <w:p>
      <w:pPr>
        <w:keepNext/>
        <w:spacing w:line="228" w:lineRule="auto" w:before="600" w:after="400"/>
      </w:pPr>
      <w:r>
        <w:rPr>
          <w:rFonts w:ascii="Funnel Display" w:hAnsi="Funnel Display" w:cs="Funnel Display"/>
          <w:b/>
          <w:i w:val="0"/>
          <w:color w:val="262626"/>
          <w:sz w:val="40"/>
        </w:rPr>
        <w:t>13. How to respond</w:t>
      </w:r>
    </w:p>
    <w:p>
      <w:pPr>
        <w:keepNext/>
        <w:spacing w:after="240" w:line="288" w:lineRule="auto"/>
      </w:pPr>
      <w:r>
        <w:rPr>
          <w:rFonts w:ascii="Poppins" w:hAnsi="Poppins" w:cs="Poppins"/>
          <w:b w:val="0"/>
          <w:i w:val="0"/>
          <w:color w:val="575757"/>
          <w:sz w:val="22"/>
        </w:rPr>
        <w:t>One contact, one deadline, one process for questions.</w:t>
      </w:r>
    </w:p>
    <w:p>
      <w:pPr>
        <w:keepNext/>
        <w:spacing w:after="120" w:line="288" w:lineRule="auto"/>
      </w:pPr>
      <w:r>
        <w:rPr>
          <w:rFonts w:ascii="Poppins SemiBold" w:hAnsi="Poppins SemiBold" w:cs="Poppins SemiBold"/>
          <w:b w:val="0"/>
          <w:i w:val="0"/>
          <w:color w:val="262626"/>
          <w:sz w:val="22"/>
        </w:rPr>
        <w:t>Who is the single point of contact?</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Name, title, email</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When are proposals due, and in what format?</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PDF, up to 15 pages, by 17:00 ET on the due date</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tc>
      </w:tr>
    </w:tbl>
    <w:p>
      <w:pPr>
        <w:spacing w:after="0" w:line="320" w:lineRule="exact"/>
      </w:pPr>
    </w:p>
    <w:p>
      <w:pPr>
        <w:keepNext/>
        <w:spacing w:after="120" w:line="288" w:lineRule="auto"/>
      </w:pPr>
      <w:r>
        <w:rPr>
          <w:rFonts w:ascii="Poppins SemiBold" w:hAnsi="Poppins SemiBold" w:cs="Poppins SemiBold"/>
          <w:b w:val="0"/>
          <w:i w:val="0"/>
          <w:color w:val="262626"/>
          <w:sz w:val="22"/>
        </w:rPr>
        <w:t>How will you handle questions?</w:t>
      </w:r>
    </w:p>
    <w:p>
      <w:pPr>
        <w:keepNext/>
        <w:spacing w:after="40"/>
      </w:pPr>
      <w:r>
        <w:rPr>
          <w:rFonts w:ascii="Space Mono" w:hAnsi="Space Mono" w:cs="Space Mono"/>
          <w:b w:val="0"/>
          <w:i w:val="0"/>
          <w:color w:val="575757"/>
          <w:sz w:val="16"/>
        </w:rPr>
        <w:t>Examples</w:t>
      </w:r>
    </w:p>
    <w:p>
      <w:pPr>
        <w:keepNext/>
        <w:spacing w:after="200" w:line="276" w:lineRule="auto"/>
        <w:ind w:left="864"/>
      </w:pPr>
      <w:r>
        <w:rPr>
          <w:rFonts w:ascii="Poppins" w:hAnsi="Poppins" w:cs="Poppins"/>
          <w:b w:val="0"/>
          <w:i w:val="0"/>
          <w:color w:val="8336FF"/>
          <w:sz w:val="22"/>
        </w:rPr>
        <w:t xml:space="preserve">✧  </w:t>
      </w:r>
      <w:r>
        <w:rPr>
          <w:rFonts w:ascii="Poppins" w:hAnsi="Poppins" w:cs="Poppins"/>
          <w:b w:val="0"/>
          <w:i w:val="0"/>
          <w:color w:val="575757"/>
          <w:sz w:val="20"/>
        </w:rPr>
        <w:t>Questions by email until the questions deadline. All answers go to every agency.</w:t>
      </w:r>
    </w:p>
    <w:tbl>
      <w:tblPr>
        <w:tblW w:type="auto" w:w="0"/>
        <w:tblLayout w:type="fixed"/>
        <w:tblLook w:firstColumn="1" w:firstRow="1" w:lastColumn="0" w:lastRow="0" w:noHBand="0" w:noVBand="1" w:val="04A0"/>
      </w:tblPr>
      <w:tblGrid>
        <w:gridCol w:w="9648"/>
      </w:tblGrid>
      <w:tr>
        <w:trPr>
          <w:cantSplit/>
        </w:trPr>
        <w:tc>
          <w:tcPr>
            <w:tcW w:type="dxa" w:w="9648"/>
            <w:shd w:val="clear" w:color="auto" w:fill="EEEEEE"/>
            <w:tcBorders>
              <w:top w:val="single" w:sz="4" w:space="0" w:color="E7E7E7"/>
              <w:right w:val="single" w:sz="4" w:space="0" w:color="E7E7E7"/>
              <w:bottom w:val="single" w:sz="4" w:space="0" w:color="E7E7E7"/>
              <w:left w:val="single" w:sz="4" w:space="0" w:color="E7E7E7"/>
            </w:tcBorders>
            <w:tcMar>
              <w:top w:w="150" w:type="dxa"/>
              <w:left w:w="150" w:type="dxa"/>
              <w:bottom w:w="150" w:type="dxa"/>
              <w:right w:w="150" w:type="dxa"/>
            </w:tcMar>
          </w:tcPr>
          <w:p>
            <w:pPr>
              <w:spacing w:after="0" w:line="360" w:lineRule="auto"/>
            </w:pPr>
            <w:r/>
            <w:r>
              <w:rPr>
                <w:rFonts w:ascii="Poppins" w:hAnsi="Poppins" w:cs="Poppins"/>
                <w:b w:val="0"/>
                <w:i/>
                <w:color w:val="575757"/>
                <w:sz w:val="22"/>
              </w:rPr>
              <w:t>Add answer here</w:t>
            </w:r>
          </w:p>
          <w:p>
            <w:pPr>
              <w:spacing w:after="0" w:line="360" w:lineRule="auto"/>
            </w:pPr>
            <w:r>
              <w:rPr>
                <w:rFonts w:ascii="Poppins" w:hAnsi="Poppins" w:cs="Poppins"/>
                <w:b w:val="0"/>
                <w:i w:val="0"/>
                <w:color w:val="575757"/>
                <w:sz w:val="22"/>
              </w:rPr>
              <w:t xml:space="preserve"> </w:t>
            </w:r>
          </w:p>
          <w:p>
            <w:pPr>
              <w:spacing w:after="0" w:line="360" w:lineRule="auto"/>
            </w:pPr>
            <w:r>
              <w:rPr>
                <w:rFonts w:ascii="Poppins" w:hAnsi="Poppins" w:cs="Poppins"/>
                <w:b w:val="0"/>
                <w:i w:val="0"/>
                <w:color w:val="575757"/>
                <w:sz w:val="22"/>
              </w:rPr>
              <w:t xml:space="preserve"> </w:t>
            </w:r>
          </w:p>
        </w:tc>
      </w:tr>
    </w:tbl>
    <w:p>
      <w:pPr>
        <w:spacing w:after="0" w:line="320" w:lineRule="exact"/>
      </w:pPr>
    </w:p>
    <w:p>
      <w:r>
        <w:br w:type="page"/>
      </w:r>
    </w:p>
    <w:p>
      <w:pPr>
        <w:keepNext/>
        <w:spacing w:line="228" w:lineRule="auto" w:before="600" w:after="400"/>
      </w:pPr>
      <w:r>
        <w:rPr>
          <w:rFonts w:ascii="Funnel Display" w:hAnsi="Funnel Display" w:cs="Funnel Display"/>
          <w:b/>
          <w:i w:val="0"/>
          <w:color w:val="262626"/>
          <w:sz w:val="40"/>
        </w:rPr>
        <w:t>Sample website RFP, filled in</w:t>
      </w:r>
    </w:p>
    <w:tbl>
      <w:tblPr>
        <w:tblW w:type="auto" w:w="0"/>
        <w:tblLayout w:type="fixed"/>
        <w:tblLook w:firstColumn="1" w:firstRow="1" w:lastColumn="0" w:lastRow="0" w:noHBand="0" w:noVBand="1" w:val="04A0"/>
      </w:tblPr>
      <w:tblGrid>
        <w:gridCol w:w="9648"/>
      </w:tblGrid>
      <w:tr>
        <w:tc>
          <w:tcPr>
            <w:tcW w:type="dxa" w:w="9648"/>
            <w:shd w:val="clear" w:color="auto" w:fill="DCFD99"/>
            <w:tcBorders>
              <w:top w:val="single" w:sz="4" w:space="0" w:color="B1EF42"/>
              <w:right w:val="single" w:sz="4" w:space="0" w:color="B1EF42"/>
              <w:bottom w:val="single" w:sz="4" w:space="0" w:color="B1EF42"/>
              <w:left w:val="single" w:sz="4" w:space="0" w:color="B1EF42"/>
            </w:tcBorders>
            <w:tcMar>
              <w:top w:w="140" w:type="dxa"/>
              <w:left w:w="140" w:type="dxa"/>
              <w:bottom w:w="140" w:type="dxa"/>
              <w:right w:w="140" w:type="dxa"/>
            </w:tcMar>
          </w:tcPr>
          <w:p>
            <w:pPr>
              <w:spacing w:after="120"/>
            </w:pPr>
            <w:r/>
            <w:r>
              <w:rPr>
                <w:rFonts w:ascii="Space Mono" w:hAnsi="Space Mono" w:cs="Space Mono"/>
                <w:b/>
                <w:i w:val="0"/>
                <w:color w:val="262626"/>
                <w:sz w:val="18"/>
              </w:rPr>
              <w:t>SAMPLE RFP</w:t>
            </w:r>
          </w:p>
          <w:p>
            <w:pPr>
              <w:spacing w:after="0" w:line="312" w:lineRule="auto"/>
            </w:pPr>
            <w:r>
              <w:rPr>
                <w:rFonts w:ascii="Poppins" w:hAnsi="Poppins" w:cs="Poppins"/>
                <w:b w:val="0"/>
                <w:i w:val="0"/>
                <w:color w:val="262626"/>
                <w:sz w:val="22"/>
              </w:rPr>
              <w:t>Acme Ledger is a fictional company. The example shows the level of detail that gets you comparable proposals: numbers instead of adjectives, dates instead of "soon".</w:t>
            </w:r>
          </w:p>
        </w:tc>
      </w:tr>
    </w:tbl>
    <w:p>
      <w:pPr>
        <w:spacing w:after="0" w:line="200" w:lineRule="exact"/>
      </w:pPr>
    </w:p>
    <w:p>
      <w:pPr>
        <w:keepNext/>
        <w:spacing w:line="228" w:lineRule="auto" w:before="320" w:after="160"/>
      </w:pPr>
      <w:r>
        <w:rPr>
          <w:rFonts w:ascii="Funnel Display" w:hAnsi="Funnel Display" w:cs="Funnel Display"/>
          <w:b/>
          <w:i w:val="0"/>
          <w:color w:val="262626"/>
          <w:sz w:val="24"/>
        </w:rPr>
        <w:t>Project summary</w:t>
      </w:r>
    </w:p>
    <w:p>
      <w:pPr>
        <w:spacing w:after="240" w:line="288" w:lineRule="auto"/>
      </w:pPr>
      <w:r>
        <w:rPr>
          <w:rFonts w:ascii="Poppins" w:hAnsi="Poppins" w:cs="Poppins"/>
          <w:b w:val="0"/>
          <w:i w:val="0"/>
          <w:color w:val="262626"/>
          <w:sz w:val="22"/>
        </w:rPr>
        <w:t>Acme Ledger is moving its marketing website from WordPress to a new site on Webflow before the launch of its second product on 12 May. Today every page change waits for a developer, and the site does not explain the new product. We need the new site live by 5 May.</w:t>
      </w:r>
    </w:p>
    <w:p>
      <w:pPr>
        <w:keepNext/>
        <w:spacing w:line="228" w:lineRule="auto" w:before="320" w:after="160"/>
      </w:pPr>
      <w:r>
        <w:rPr>
          <w:rFonts w:ascii="Funnel Display" w:hAnsi="Funnel Display" w:cs="Funnel Display"/>
          <w:b/>
          <w:i w:val="0"/>
          <w:color w:val="262626"/>
          <w:sz w:val="24"/>
        </w:rPr>
        <w:t>About the company</w:t>
      </w:r>
    </w:p>
    <w:p>
      <w:pPr>
        <w:spacing w:after="240" w:line="288" w:lineRule="auto"/>
      </w:pPr>
      <w:r>
        <w:rPr>
          <w:rFonts w:ascii="Poppins" w:hAnsi="Poppins" w:cs="Poppins"/>
          <w:b w:val="0"/>
          <w:i w:val="0"/>
          <w:color w:val="262626"/>
          <w:sz w:val="22"/>
        </w:rPr>
        <w:t>Acme Ledger sells close-management software to finance teams at companies with 200 to 2,000 employees. 120 employees, Series B, customers in the US and the UK. Competitors online: three named websites.</w:t>
      </w:r>
    </w:p>
    <w:p>
      <w:pPr>
        <w:keepNext/>
        <w:spacing w:line="228" w:lineRule="auto" w:before="320" w:after="160"/>
      </w:pPr>
      <w:r>
        <w:rPr>
          <w:rFonts w:ascii="Funnel Display" w:hAnsi="Funnel Display" w:cs="Funnel Display"/>
          <w:b/>
          <w:i w:val="0"/>
          <w:color w:val="262626"/>
          <w:sz w:val="24"/>
        </w:rPr>
        <w:t>Goals</w:t>
      </w:r>
    </w:p>
    <w:p>
      <w:pPr>
        <w:spacing w:after="240" w:line="288" w:lineRule="auto"/>
      </w:pPr>
      <w:r>
        <w:rPr>
          <w:rFonts w:ascii="Poppins" w:hAnsi="Poppins" w:cs="Poppins"/>
          <w:b w:val="0"/>
          <w:i w:val="0"/>
          <w:color w:val="262626"/>
          <w:sz w:val="22"/>
        </w:rPr>
        <w:t>Demo requests from 45 to 80 a month within six months of launch. Conversion rate from 0.9% to 1.5%. Marketing publishes a landing page in two days without a developer. Today: 38,000 sessions a month, a landing page takes three weeks.</w:t>
      </w:r>
    </w:p>
    <w:p>
      <w:pPr>
        <w:keepNext/>
        <w:spacing w:line="228" w:lineRule="auto" w:before="320" w:after="160"/>
      </w:pPr>
      <w:r>
        <w:rPr>
          <w:rFonts w:ascii="Funnel Display" w:hAnsi="Funnel Display" w:cs="Funnel Display"/>
          <w:b/>
          <w:i w:val="0"/>
          <w:color w:val="262626"/>
          <w:sz w:val="24"/>
        </w:rPr>
        <w:t>Audience</w:t>
      </w:r>
    </w:p>
    <w:p>
      <w:pPr>
        <w:spacing w:after="240" w:line="288" w:lineRule="auto"/>
      </w:pPr>
      <w:r>
        <w:rPr>
          <w:rFonts w:ascii="Poppins" w:hAnsi="Poppins" w:cs="Poppins"/>
          <w:b w:val="0"/>
          <w:i w:val="0"/>
          <w:color w:val="262626"/>
          <w:sz w:val="22"/>
        </w:rPr>
        <w:t>CFO (security, pricing logic, peer proof), controller (features, integrations with the ERP), IT reviewer (SSO, SOC 2 report). First-call questions: how long is onboarding, does it work with our ERP, what does it cost per entity.</w:t>
      </w:r>
    </w:p>
    <w:p>
      <w:pPr>
        <w:keepNext/>
        <w:spacing w:line="228" w:lineRule="auto" w:before="320" w:after="160"/>
      </w:pPr>
      <w:r>
        <w:rPr>
          <w:rFonts w:ascii="Funnel Display" w:hAnsi="Funnel Display" w:cs="Funnel Display"/>
          <w:b/>
          <w:i w:val="0"/>
          <w:color w:val="262626"/>
          <w:sz w:val="24"/>
        </w:rPr>
        <w:t>Current website</w:t>
      </w:r>
    </w:p>
    <w:p>
      <w:pPr>
        <w:spacing w:after="240" w:line="288" w:lineRule="auto"/>
      </w:pPr>
      <w:r>
        <w:rPr>
          <w:rFonts w:ascii="Poppins" w:hAnsi="Poppins" w:cs="Poppins"/>
          <w:b w:val="0"/>
          <w:i w:val="0"/>
          <w:color w:val="262626"/>
          <w:sz w:val="22"/>
        </w:rPr>
        <w:t>acme-ledger.com on WordPress with 41 plugins. 64 pages, 210 blog posts, 18 case studies. The blog brings 70% of organic traffic and must keep its rankings. Analytics and Search Console access for the shortlisted agencies.</w:t>
      </w:r>
    </w:p>
    <w:p>
      <w:pPr>
        <w:keepNext/>
        <w:spacing w:line="228" w:lineRule="auto" w:before="320" w:after="160"/>
      </w:pPr>
      <w:r>
        <w:rPr>
          <w:rFonts w:ascii="Funnel Display" w:hAnsi="Funnel Display" w:cs="Funnel Display"/>
          <w:b/>
          <w:i w:val="0"/>
          <w:color w:val="262626"/>
          <w:sz w:val="24"/>
        </w:rPr>
        <w:t>Scope</w:t>
      </w:r>
    </w:p>
    <w:p>
      <w:pPr>
        <w:spacing w:after="240" w:line="288" w:lineRule="auto"/>
      </w:pPr>
      <w:r>
        <w:rPr>
          <w:rFonts w:ascii="Poppins" w:hAnsi="Poppins" w:cs="Poppins"/>
          <w:b w:val="0"/>
          <w:i w:val="0"/>
          <w:color w:val="262626"/>
          <w:sz w:val="22"/>
        </w:rPr>
        <w:t>In scope: strategy and sitemap, wireframes, visual design, development, SEO, content migration, HubSpot and Salesforce integrations, QA, team training. Copywriting for 12 core pages: agency to propose. Out of scope: brand identity, which was refreshed in 2025.</w:t>
      </w:r>
    </w:p>
    <w:p>
      <w:pPr>
        <w:keepNext/>
        <w:spacing w:line="228" w:lineRule="auto" w:before="320" w:after="160"/>
      </w:pPr>
      <w:r>
        <w:rPr>
          <w:rFonts w:ascii="Funnel Display" w:hAnsi="Funnel Display" w:cs="Funnel Display"/>
          <w:b/>
          <w:i w:val="0"/>
          <w:color w:val="262626"/>
          <w:sz w:val="24"/>
        </w:rPr>
        <w:t>Migration</w:t>
      </w:r>
    </w:p>
    <w:p>
      <w:pPr>
        <w:spacing w:after="240" w:line="288" w:lineRule="auto"/>
      </w:pPr>
      <w:r>
        <w:rPr>
          <w:rFonts w:ascii="Poppins" w:hAnsi="Poppins" w:cs="Poppins"/>
          <w:b w:val="0"/>
          <w:i w:val="0"/>
          <w:color w:val="262626"/>
          <w:sz w:val="22"/>
        </w:rPr>
        <w:t>From WordPress to Webflow. 64 pages, 210 posts and 18 case studies move; the 30 posts with no traffic in 12 months are removed with redirects. The agency builds the redirect map; our SEO lead approves it. Top 50 pages by organic traffic attached. Content freeze: 28 April to 5 May.</w:t>
      </w:r>
    </w:p>
    <w:p>
      <w:pPr>
        <w:keepNext/>
        <w:spacing w:line="228" w:lineRule="auto" w:before="320" w:after="160"/>
      </w:pPr>
      <w:r>
        <w:rPr>
          <w:rFonts w:ascii="Funnel Display" w:hAnsi="Funnel Display" w:cs="Funnel Display"/>
          <w:b/>
          <w:i w:val="0"/>
          <w:color w:val="262626"/>
          <w:sz w:val="24"/>
        </w:rPr>
        <w:t>Technical</w:t>
      </w:r>
    </w:p>
    <w:p>
      <w:pPr>
        <w:spacing w:after="240" w:line="288" w:lineRule="auto"/>
      </w:pPr>
      <w:r>
        <w:rPr>
          <w:rFonts w:ascii="Poppins" w:hAnsi="Poppins" w:cs="Poppins"/>
          <w:b w:val="0"/>
          <w:i w:val="0"/>
          <w:color w:val="262626"/>
          <w:sz w:val="22"/>
        </w:rPr>
        <w:t>Webflow, chosen so marketing can publish without developers. HubSpot forms, Salesforce, GA4, a consent banner, Chili Piper. SOC 2 vendor questionnaire. Core Web Vitals in the green, WCAG 2.1 AA.</w:t>
      </w:r>
    </w:p>
    <w:p>
      <w:pPr>
        <w:keepNext/>
        <w:spacing w:line="228" w:lineRule="auto" w:before="320" w:after="160"/>
      </w:pPr>
      <w:r>
        <w:rPr>
          <w:rFonts w:ascii="Funnel Display" w:hAnsi="Funnel Display" w:cs="Funnel Display"/>
          <w:b/>
          <w:i w:val="0"/>
          <w:color w:val="262626"/>
          <w:sz w:val="24"/>
        </w:rPr>
        <w:t>Design and brand</w:t>
      </w:r>
    </w:p>
    <w:p>
      <w:pPr>
        <w:spacing w:after="240" w:line="288" w:lineRule="auto"/>
      </w:pPr>
      <w:r>
        <w:rPr>
          <w:rFonts w:ascii="Poppins" w:hAnsi="Poppins" w:cs="Poppins"/>
          <w:b w:val="0"/>
          <w:i w:val="0"/>
          <w:color w:val="262626"/>
          <w:sz w:val="22"/>
        </w:rPr>
        <w:t>Brand guidelines attached. Six reference sites with a note on each. Visitors should understand in ten seconds that the product closes the books faster.</w:t>
      </w:r>
    </w:p>
    <w:p>
      <w:pPr>
        <w:keepNext/>
        <w:spacing w:line="228" w:lineRule="auto" w:before="320" w:after="160"/>
      </w:pPr>
      <w:r>
        <w:rPr>
          <w:rFonts w:ascii="Funnel Display" w:hAnsi="Funnel Display" w:cs="Funnel Display"/>
          <w:b/>
          <w:i w:val="0"/>
          <w:color w:val="262626"/>
          <w:sz w:val="24"/>
        </w:rPr>
        <w:t>Timeline</w:t>
      </w:r>
    </w:p>
    <w:p>
      <w:pPr>
        <w:spacing w:after="240" w:line="288" w:lineRule="auto"/>
      </w:pPr>
      <w:r>
        <w:rPr>
          <w:rFonts w:ascii="Poppins" w:hAnsi="Poppins" w:cs="Poppins"/>
          <w:b w:val="0"/>
          <w:i w:val="0"/>
          <w:color w:val="262626"/>
          <w:sz w:val="22"/>
        </w:rPr>
        <w:t>RFP sent 3 March. Questions due 5 March. Answers to all agencies 6 March. Proposals due 10 March. Shortlist calls 12 March. Decision 14 March. Kickoff 24 March. Launch 5 May, ahead of the product launch.</w:t>
      </w:r>
    </w:p>
    <w:p>
      <w:pPr>
        <w:keepNext/>
        <w:spacing w:line="228" w:lineRule="auto" w:before="320" w:after="160"/>
      </w:pPr>
      <w:r>
        <w:rPr>
          <w:rFonts w:ascii="Funnel Display" w:hAnsi="Funnel Display" w:cs="Funnel Display"/>
          <w:b/>
          <w:i w:val="0"/>
          <w:color w:val="262626"/>
          <w:sz w:val="24"/>
        </w:rPr>
        <w:t>Budget</w:t>
      </w:r>
    </w:p>
    <w:p>
      <w:pPr>
        <w:spacing w:after="240" w:line="288" w:lineRule="auto"/>
      </w:pPr>
      <w:r>
        <w:rPr>
          <w:rFonts w:ascii="Poppins" w:hAnsi="Poppins" w:cs="Poppins"/>
          <w:b w:val="0"/>
          <w:i w:val="0"/>
          <w:color w:val="262626"/>
          <w:sz w:val="22"/>
        </w:rPr>
        <w:t>$45,000 to $60,000 for the project. Up to $3,000 a month for support after launch.</w:t>
      </w:r>
    </w:p>
    <w:p>
      <w:pPr>
        <w:keepNext/>
        <w:spacing w:line="228" w:lineRule="auto" w:before="320" w:after="160"/>
      </w:pPr>
      <w:r>
        <w:rPr>
          <w:rFonts w:ascii="Funnel Display" w:hAnsi="Funnel Display" w:cs="Funnel Display"/>
          <w:b/>
          <w:i w:val="0"/>
          <w:color w:val="262626"/>
          <w:sz w:val="24"/>
        </w:rPr>
        <w:t>Evaluation</w:t>
      </w:r>
    </w:p>
    <w:p>
      <w:pPr>
        <w:spacing w:after="240" w:line="288" w:lineRule="auto"/>
      </w:pPr>
      <w:r>
        <w:rPr>
          <w:rFonts w:ascii="Poppins" w:hAnsi="Poppins" w:cs="Poppins"/>
          <w:b w:val="0"/>
          <w:i w:val="0"/>
          <w:color w:val="262626"/>
          <w:sz w:val="22"/>
        </w:rPr>
        <w:t>Weights as in section 12. Three agencies shortlisted after the proposals, one decision after the calls.</w:t>
      </w:r>
    </w:p>
    <w:p>
      <w:pPr>
        <w:keepNext/>
        <w:spacing w:line="228" w:lineRule="auto" w:before="320" w:after="160"/>
      </w:pPr>
      <w:r>
        <w:rPr>
          <w:rFonts w:ascii="Funnel Display" w:hAnsi="Funnel Display" w:cs="Funnel Display"/>
          <w:b/>
          <w:i w:val="0"/>
          <w:color w:val="262626"/>
          <w:sz w:val="24"/>
        </w:rPr>
        <w:t>How to respond</w:t>
      </w:r>
    </w:p>
    <w:p>
      <w:pPr>
        <w:spacing w:after="240" w:line="288" w:lineRule="auto"/>
      </w:pPr>
      <w:r>
        <w:rPr>
          <w:rFonts w:ascii="Poppins" w:hAnsi="Poppins" w:cs="Poppins"/>
          <w:b w:val="0"/>
          <w:i w:val="0"/>
          <w:color w:val="262626"/>
          <w:sz w:val="22"/>
        </w:rPr>
        <w:t>Contact: Jordan Lee, Head of Marketing, jordan@acme-ledger.com. PDF, up to 15 pages, by 17:00 ET on 10 March.</w:t>
      </w:r>
    </w:p>
    <w:p>
      <w:pPr>
        <w:spacing w:before="160" w:after="160"/>
        <w:pBdr>
          <w:bottom w:val="single" w:sz="6" w:space="1" w:color="E7E7E7"/>
        </w:pBdr>
      </w:pPr>
    </w:p>
    <w:p>
      <w:pPr>
        <w:spacing w:after="240" w:line="288" w:lineRule="auto"/>
      </w:pPr>
      <w:r>
        <w:rPr>
          <w:rFonts w:ascii="Poppins" w:hAnsi="Poppins" w:cs="Poppins"/>
          <w:b w:val="0"/>
          <w:i w:val="0"/>
          <w:color w:val="262626"/>
          <w:sz w:val="22"/>
        </w:rPr>
        <w:t xml:space="preserve">Template by Foursets, a Webflow agency for B2B marketing teams. Want us among the agencies you send it to? Email </w:t>
      </w:r>
      <w:hyperlink r:id="rId11">
        <w:r>
          <w:rPr>
            <w:rFonts w:ascii="Poppins" w:hAnsi="Poppins"/>
            <w:sz w:val="22"/>
            <w:color w:val="8336FF"/>
            <w:u w:val="single"/>
          </w:rPr>
          <w:t>hello@foursets.com</w:t>
        </w:r>
      </w:hyperlink>
      <w:r>
        <w:rPr>
          <w:rFonts w:ascii="Poppins" w:hAnsi="Poppins" w:cs="Poppins"/>
          <w:b w:val="0"/>
          <w:i w:val="0"/>
          <w:color w:val="262626"/>
          <w:sz w:val="22"/>
        </w:rPr>
        <w:t>.</w:t>
      </w:r>
    </w:p>
    <w:sectPr w:rsidR="00FC693F" w:rsidRPr="0006063C" w:rsidSect="00034616">
      <w:headerReference w:type="default" r:id="rId9"/>
      <w:footerReference w:type="default" r:id="rId10"/>
      <w:pgSz w:w="12240" w:h="15840"/>
      <w:pgMar w:top="1728"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Space Mono" w:hAnsi="Space Mono" w:cs="Space Mono"/>
        <w:b w:val="0"/>
        <w:i w:val="0"/>
        <w:color w:val="575757"/>
        <w:sz w:val="16"/>
      </w:rPr>
      <w:t>Website RFP Template · Foursets</w:t>
    </w:r>
    <w:r>
      <w:rPr>
        <w:rFonts w:ascii="Space Mono" w:hAnsi="Space Mono" w:cs="Space Mono"/>
        <w:b w:val="0"/>
        <w:i w:val="0"/>
        <w:color w:val="575757"/>
        <w:sz w:val="16"/>
      </w:rPr>
      <w:tab/>
    </w:r>
    <w:fldSimple w:instr="PAGE">
      <w:r>
        <w:rPr>
          <w:rFonts w:ascii="Space Mono" w:hAnsi="Space Mono" w:cs="Space Mono"/>
          <w:sz w:val="16"/>
          <w:color w:val="575757"/>
        </w:rPr>
        <w:t>1</w:t>
      </w:r>
    </w:fldSimple>
    <w:r>
      <w:rPr>
        <w:rFonts w:ascii="Space Mono" w:hAnsi="Space Mono" w:cs="Space Mono"/>
        <w:b w:val="0"/>
        <w:i w:val="0"/>
        <w:color w:val="575757"/>
        <w:sz w:val="16"/>
      </w:r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371600" cy="186880"/>
          <wp:docPr id="1" name="Picture 1"/>
          <wp:cNvGraphicFramePr>
            <a:graphicFrameLocks noChangeAspect="1"/>
          </wp:cNvGraphicFramePr>
          <a:graphic>
            <a:graphicData uri="http://schemas.openxmlformats.org/drawingml/2006/picture">
              <pic:pic>
                <pic:nvPicPr>
                  <pic:cNvPr id="0" name="foursets-logo.png"/>
                  <pic:cNvPicPr/>
                </pic:nvPicPr>
                <pic:blipFill>
                  <a:blip r:embed="rId1"/>
                  <a:stretch>
                    <a:fillRect/>
                  </a:stretch>
                </pic:blipFill>
                <pic:spPr>
                  <a:xfrm>
                    <a:off x="0" y="0"/>
                    <a:ext cx="1371600" cy="1868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hello@fourset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